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6AE3" w14:textId="77777777" w:rsidR="004066A5" w:rsidRDefault="001E35EA" w:rsidP="001E35EA">
      <w:pPr>
        <w:jc w:val="right"/>
      </w:pPr>
      <w:r>
        <w:rPr>
          <w:noProof/>
          <w:lang w:eastAsia="de-DE"/>
        </w:rPr>
        <w:drawing>
          <wp:inline distT="0" distB="0" distL="0" distR="0" wp14:anchorId="68EE7311" wp14:editId="1EC136E8">
            <wp:extent cx="1249045" cy="914400"/>
            <wp:effectExtent l="0" t="0" r="8255" b="0"/>
            <wp:docPr id="1" name="Grafik 1" descr="BTU_CS_LogoKompaktversiondeutschJPG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BTU_CS_LogoKompaktversiondeutschJPG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6F4B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67934837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18465A1F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5DFC1F91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2C53E262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4957"/>
        <w:gridCol w:w="2761"/>
      </w:tblGrid>
      <w:tr w:rsidR="001E35EA" w:rsidRPr="001E35EA" w14:paraId="7AE34FA3" w14:textId="77777777" w:rsidTr="00A36F04">
        <w:trPr>
          <w:trHeight w:val="939"/>
        </w:trPr>
        <w:tc>
          <w:tcPr>
            <w:tcW w:w="2230" w:type="dxa"/>
            <w:vAlign w:val="center"/>
          </w:tcPr>
          <w:p w14:paraId="292081E0" w14:textId="638D9458" w:rsidR="001E35EA" w:rsidRPr="001E35EA" w:rsidRDefault="00B770F6" w:rsidP="00D142E9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    </w:t>
            </w:r>
            <w:r w:rsidR="001E35EA" w:rsidRPr="001E35E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/20</w:t>
            </w:r>
            <w:r w:rsidR="0091062E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2</w:t>
            </w:r>
            <w:r w:rsidR="003531E9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040" w:type="dxa"/>
            <w:vAlign w:val="center"/>
          </w:tcPr>
          <w:p w14:paraId="5F2331A9" w14:textId="77777777" w:rsidR="001E35EA" w:rsidRPr="001E35EA" w:rsidRDefault="001E35EA" w:rsidP="001E35EA">
            <w:pPr>
              <w:keepNext/>
              <w:jc w:val="center"/>
              <w:outlineLvl w:val="3"/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</w:pPr>
            <w:bookmarkStart w:id="0" w:name="_Toc358872684"/>
            <w:r w:rsidRPr="001E35EA"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  <w:t>Amtliches Mitteilungsblatt</w:t>
            </w:r>
            <w:bookmarkEnd w:id="0"/>
            <w:r w:rsidRPr="001E35EA"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  <w:t xml:space="preserve"> </w:t>
            </w:r>
          </w:p>
          <w:p w14:paraId="6434FE94" w14:textId="77777777" w:rsidR="001E35EA" w:rsidRPr="001E35EA" w:rsidRDefault="001E35EA" w:rsidP="001E35EA">
            <w:pPr>
              <w:jc w:val="center"/>
              <w:rPr>
                <w:rFonts w:eastAsia="Times New Roman" w:cs="Times New Roman"/>
                <w:szCs w:val="24"/>
                <w:lang w:eastAsia="de-DE"/>
              </w:rPr>
            </w:pPr>
            <w:r w:rsidRPr="001E35EA">
              <w:rPr>
                <w:rFonts w:eastAsia="Times New Roman" w:cs="Times New Roman"/>
                <w:b/>
                <w:bCs/>
                <w:sz w:val="28"/>
                <w:szCs w:val="24"/>
                <w:lang w:eastAsia="de-DE"/>
              </w:rPr>
              <w:t xml:space="preserve">der BTU Cottbus–Senftenberg </w:t>
            </w:r>
          </w:p>
        </w:tc>
        <w:tc>
          <w:tcPr>
            <w:tcW w:w="2792" w:type="dxa"/>
            <w:vAlign w:val="center"/>
          </w:tcPr>
          <w:p w14:paraId="601759F7" w14:textId="09380CC4" w:rsidR="001E35EA" w:rsidRPr="001E35EA" w:rsidRDefault="00506326" w:rsidP="00D142E9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tt</w:t>
            </w:r>
            <w:r w:rsidR="001E35EA" w:rsidRPr="001E35E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  <w:r w:rsidR="001F757C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mm</w:t>
            </w:r>
            <w:r w:rsidR="001E35EA" w:rsidRPr="001E35E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.20</w:t>
            </w:r>
            <w:r w:rsidR="0091062E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2</w:t>
            </w:r>
            <w:r w:rsidR="003531E9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5</w:t>
            </w:r>
          </w:p>
        </w:tc>
      </w:tr>
    </w:tbl>
    <w:p w14:paraId="7D732A87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4633893C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422496F1" w14:textId="77777777" w:rsidR="001E35EA" w:rsidRPr="001E35EA" w:rsidRDefault="001E35EA" w:rsidP="001E35EA">
      <w:pPr>
        <w:keepNext/>
        <w:jc w:val="center"/>
        <w:outlineLvl w:val="4"/>
        <w:rPr>
          <w:rFonts w:eastAsia="Times New Roman" w:cs="Times New Roman"/>
          <w:b/>
          <w:bCs/>
          <w:spacing w:val="78"/>
          <w:sz w:val="24"/>
          <w:szCs w:val="24"/>
          <w:lang w:eastAsia="de-DE"/>
        </w:rPr>
      </w:pPr>
      <w:bookmarkStart w:id="1" w:name="_Toc358872685"/>
      <w:r w:rsidRPr="001E35EA">
        <w:rPr>
          <w:rFonts w:eastAsia="Times New Roman" w:cs="Times New Roman"/>
          <w:b/>
          <w:bCs/>
          <w:spacing w:val="78"/>
          <w:sz w:val="24"/>
          <w:szCs w:val="24"/>
          <w:lang w:eastAsia="de-DE"/>
        </w:rPr>
        <w:t>Inhalt</w:t>
      </w:r>
      <w:bookmarkEnd w:id="1"/>
    </w:p>
    <w:p w14:paraId="10BF74B8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7976"/>
        <w:gridCol w:w="986"/>
      </w:tblGrid>
      <w:tr w:rsidR="001E35EA" w:rsidRPr="001E35EA" w14:paraId="57B6CF17" w14:textId="77777777" w:rsidTr="002E27A4">
        <w:tc>
          <w:tcPr>
            <w:tcW w:w="959" w:type="dxa"/>
          </w:tcPr>
          <w:p w14:paraId="1BED702B" w14:textId="77777777" w:rsidR="001E35EA" w:rsidRPr="001E35EA" w:rsidRDefault="001E35EA" w:rsidP="001B2B3E">
            <w:pPr>
              <w:pStyle w:val="01-DeckblattInhalt"/>
            </w:pPr>
          </w:p>
        </w:tc>
        <w:tc>
          <w:tcPr>
            <w:tcW w:w="7976" w:type="dxa"/>
          </w:tcPr>
          <w:p w14:paraId="7EF4D35F" w14:textId="77777777" w:rsidR="001E35EA" w:rsidRPr="001E35EA" w:rsidRDefault="001E35EA" w:rsidP="001B2B3E">
            <w:pPr>
              <w:pStyle w:val="01-DeckblattInhalt"/>
            </w:pPr>
          </w:p>
        </w:tc>
        <w:tc>
          <w:tcPr>
            <w:tcW w:w="986" w:type="dxa"/>
          </w:tcPr>
          <w:p w14:paraId="115DD4BB" w14:textId="77777777" w:rsidR="001E35EA" w:rsidRPr="001E35EA" w:rsidRDefault="001E35EA" w:rsidP="001B2B3E">
            <w:pPr>
              <w:pStyle w:val="01-DeckblattInhalt"/>
            </w:pPr>
            <w:r w:rsidRPr="001E35EA">
              <w:t>Seite</w:t>
            </w:r>
          </w:p>
        </w:tc>
      </w:tr>
      <w:tr w:rsidR="001E35EA" w:rsidRPr="001E35EA" w14:paraId="18A0BB82" w14:textId="77777777" w:rsidTr="002E27A4">
        <w:tc>
          <w:tcPr>
            <w:tcW w:w="959" w:type="dxa"/>
          </w:tcPr>
          <w:p w14:paraId="1B33984C" w14:textId="13C599DA" w:rsidR="001E35EA" w:rsidRPr="001E35EA" w:rsidRDefault="001E35EA" w:rsidP="001B2B3E">
            <w:pPr>
              <w:pStyle w:val="01-DeckblattInhalt"/>
            </w:pPr>
          </w:p>
        </w:tc>
        <w:tc>
          <w:tcPr>
            <w:tcW w:w="7976" w:type="dxa"/>
          </w:tcPr>
          <w:p w14:paraId="25666784" w14:textId="3C57F7E0" w:rsidR="001E35EA" w:rsidRPr="001E35EA" w:rsidRDefault="00F3192D" w:rsidP="00F43BA8">
            <w:pPr>
              <w:pStyle w:val="01-DeckblattInhalt"/>
              <w:jc w:val="left"/>
              <w:rPr>
                <w:rFonts w:cs="Arial"/>
              </w:rPr>
            </w:pPr>
            <w:r>
              <w:t>Zweite</w:t>
            </w:r>
            <w:r w:rsidR="001B2B3E">
              <w:t xml:space="preserve"> Änderungssatzung </w:t>
            </w:r>
            <w:r w:rsidR="00F43BA8" w:rsidRPr="007D342B">
              <w:t xml:space="preserve">vom </w:t>
            </w:r>
            <w:proofErr w:type="spellStart"/>
            <w:r w:rsidR="00F43BA8">
              <w:t>tt</w:t>
            </w:r>
            <w:r w:rsidR="00F43BA8" w:rsidRPr="007D342B">
              <w:t>.</w:t>
            </w:r>
            <w:proofErr w:type="gramStart"/>
            <w:r w:rsidR="00F43BA8">
              <w:t>mm.jjjj</w:t>
            </w:r>
            <w:proofErr w:type="spellEnd"/>
            <w:proofErr w:type="gramEnd"/>
            <w:r w:rsidR="00F43BA8">
              <w:t xml:space="preserve"> </w:t>
            </w:r>
            <w:r w:rsidR="001B2B3E">
              <w:t xml:space="preserve">zur </w:t>
            </w:r>
            <w:r w:rsidR="001F757C" w:rsidRPr="007D342B">
              <w:t>fachspezifische</w:t>
            </w:r>
            <w:r w:rsidR="001B2B3E">
              <w:t>n</w:t>
            </w:r>
            <w:r w:rsidR="001F757C" w:rsidRPr="007D342B">
              <w:t xml:space="preserve"> Prüfungs- und Studienordnung für den </w:t>
            </w:r>
            <w:r w:rsidR="008B43D4">
              <w:t>Master</w:t>
            </w:r>
            <w:r w:rsidR="00DF520F">
              <w:t xml:space="preserve">-Studiengang </w:t>
            </w:r>
            <w:proofErr w:type="spellStart"/>
            <w:r>
              <w:t>Cyber</w:t>
            </w:r>
            <w:proofErr w:type="spellEnd"/>
            <w:r>
              <w:t xml:space="preserve"> Security</w:t>
            </w:r>
            <w:r w:rsidR="00110161">
              <w:t xml:space="preserve"> (</w:t>
            </w:r>
            <w:proofErr w:type="spellStart"/>
            <w:r w:rsidR="00110161">
              <w:t>M.Sc</w:t>
            </w:r>
            <w:proofErr w:type="spellEnd"/>
            <w:r w:rsidR="00110161">
              <w:t>.)</w:t>
            </w:r>
            <w:r w:rsidR="00F43BA8">
              <w:t xml:space="preserve"> vom 22. September 2017 </w:t>
            </w:r>
            <w:r w:rsidR="001F757C" w:rsidRPr="007D342B">
              <w:t xml:space="preserve"> </w:t>
            </w:r>
            <w:r w:rsidR="00B83A40">
              <w:t>(</w:t>
            </w:r>
            <w:proofErr w:type="spellStart"/>
            <w:r w:rsidR="00F43BA8">
              <w:t>Ambl</w:t>
            </w:r>
            <w:proofErr w:type="spellEnd"/>
            <w:r w:rsidR="00F43BA8">
              <w:t>. 24 /2017</w:t>
            </w:r>
            <w:r w:rsidR="00B83A40">
              <w:t xml:space="preserve">) </w:t>
            </w:r>
            <w:r w:rsidR="00B83A40" w:rsidRPr="00B83A40">
              <w:t xml:space="preserve">i. d. F. der </w:t>
            </w:r>
            <w:r w:rsidR="00F43BA8">
              <w:t>ersten</w:t>
            </w:r>
            <w:r w:rsidR="00B83A40" w:rsidRPr="00B83A40">
              <w:t xml:space="preserve"> Änderungssatzung vom </w:t>
            </w:r>
            <w:r w:rsidR="00F43BA8">
              <w:t>5</w:t>
            </w:r>
            <w:r w:rsidR="00B83A40" w:rsidRPr="00B83A40">
              <w:t xml:space="preserve">. </w:t>
            </w:r>
            <w:r w:rsidR="00F43BA8">
              <w:t>Juni</w:t>
            </w:r>
            <w:r w:rsidR="00B83A40" w:rsidRPr="00B83A40">
              <w:t xml:space="preserve"> 202</w:t>
            </w:r>
            <w:r w:rsidR="00F43BA8">
              <w:t>4 (</w:t>
            </w:r>
            <w:proofErr w:type="spellStart"/>
            <w:r w:rsidR="00F43BA8">
              <w:t>AMbl</w:t>
            </w:r>
            <w:proofErr w:type="spellEnd"/>
            <w:r w:rsidR="00F43BA8">
              <w:t>. 7/2024)</w:t>
            </w:r>
          </w:p>
        </w:tc>
        <w:tc>
          <w:tcPr>
            <w:tcW w:w="986" w:type="dxa"/>
          </w:tcPr>
          <w:p w14:paraId="649DE680" w14:textId="77777777" w:rsidR="001E35EA" w:rsidRPr="001E35EA" w:rsidRDefault="001E35EA" w:rsidP="001B2B3E">
            <w:pPr>
              <w:pStyle w:val="01-DeckblattInhalt"/>
              <w:jc w:val="center"/>
            </w:pPr>
            <w:r w:rsidRPr="001E35EA">
              <w:t>2</w:t>
            </w:r>
          </w:p>
        </w:tc>
      </w:tr>
    </w:tbl>
    <w:p w14:paraId="24B2A925" w14:textId="77777777" w:rsidR="001E35EA" w:rsidRP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</w:pPr>
    </w:p>
    <w:p w14:paraId="750FB359" w14:textId="77777777" w:rsidR="001E35EA" w:rsidRDefault="001E35EA" w:rsidP="001E35EA">
      <w:pPr>
        <w:jc w:val="center"/>
        <w:rPr>
          <w:rFonts w:eastAsia="Times New Roman" w:cs="Times New Roman"/>
          <w:szCs w:val="24"/>
          <w:lang w:eastAsia="de-DE"/>
        </w:rPr>
        <w:sectPr w:rsidR="001E35EA" w:rsidSect="007056B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964" w:right="851" w:bottom="1361" w:left="1134" w:header="709" w:footer="709" w:gutter="0"/>
          <w:cols w:space="708"/>
          <w:titlePg/>
          <w:docGrid w:linePitch="360"/>
        </w:sectPr>
      </w:pPr>
    </w:p>
    <w:p w14:paraId="76606566" w14:textId="25405ADD" w:rsidR="00387EFC" w:rsidRPr="00ED7606" w:rsidRDefault="00E146F8" w:rsidP="00387EFC">
      <w:pPr>
        <w:pStyle w:val="02-Titel"/>
      </w:pPr>
      <w:r>
        <w:rPr>
          <w:i/>
        </w:rPr>
        <w:lastRenderedPageBreak/>
        <w:t>Zweite</w:t>
      </w:r>
      <w:r w:rsidR="00387EFC" w:rsidRPr="00ED7606">
        <w:t xml:space="preserve"> Änderungssatzung zur fachspezifischen</w:t>
      </w:r>
      <w:r w:rsidR="00C61A21">
        <w:t xml:space="preserve"> </w:t>
      </w:r>
      <w:r w:rsidR="00387EFC" w:rsidRPr="00ED7606">
        <w:t xml:space="preserve">Prüfungs- und Studienordnung für den </w:t>
      </w:r>
      <w:r w:rsidR="008B43D4">
        <w:t>Master</w:t>
      </w:r>
      <w:r w:rsidR="00DF520F">
        <w:t xml:space="preserve">-Studiengang </w:t>
      </w:r>
      <w:proofErr w:type="spellStart"/>
      <w:r w:rsidR="00F3192D">
        <w:t>Cyber</w:t>
      </w:r>
      <w:proofErr w:type="spellEnd"/>
      <w:r w:rsidR="00F3192D">
        <w:t xml:space="preserve"> Security</w:t>
      </w:r>
      <w:r w:rsidR="001B3901">
        <w:t xml:space="preserve"> (</w:t>
      </w:r>
      <w:proofErr w:type="spellStart"/>
      <w:r w:rsidR="001B3901">
        <w:t>M.Sc</w:t>
      </w:r>
      <w:proofErr w:type="spellEnd"/>
      <w:r w:rsidR="001B3901">
        <w:t>.)</w:t>
      </w:r>
      <w:r w:rsidR="00387EFC" w:rsidRPr="00ED7606">
        <w:rPr>
          <w:i/>
        </w:rPr>
        <w:t xml:space="preserve"> </w:t>
      </w:r>
      <w:r w:rsidR="00387EFC" w:rsidRPr="00ED7606">
        <w:t xml:space="preserve">vom </w:t>
      </w:r>
      <w:proofErr w:type="spellStart"/>
      <w:r w:rsidR="00387EFC" w:rsidRPr="00ED7606">
        <w:t>tt</w:t>
      </w:r>
      <w:proofErr w:type="spellEnd"/>
      <w:r w:rsidR="00387EFC" w:rsidRPr="00ED7606">
        <w:t xml:space="preserve">. Monat </w:t>
      </w:r>
      <w:proofErr w:type="spellStart"/>
      <w:r w:rsidR="00387EFC" w:rsidRPr="00ED7606">
        <w:t>jjjj</w:t>
      </w:r>
      <w:proofErr w:type="spellEnd"/>
    </w:p>
    <w:p w14:paraId="6B1EF4DC" w14:textId="77777777" w:rsidR="00990A7F" w:rsidRPr="00990A7F" w:rsidRDefault="00990A7F" w:rsidP="00990A7F">
      <w:pPr>
        <w:tabs>
          <w:tab w:val="left" w:pos="340"/>
          <w:tab w:val="left" w:pos="567"/>
        </w:tabs>
        <w:rPr>
          <w:rFonts w:eastAsia="Times New Roman" w:cs="Arial"/>
          <w:szCs w:val="24"/>
          <w:lang w:eastAsia="zh-CN"/>
        </w:rPr>
      </w:pPr>
    </w:p>
    <w:p w14:paraId="1DA4910A" w14:textId="77777777" w:rsidR="008B43D4" w:rsidRPr="000C2316" w:rsidRDefault="008B43D4" w:rsidP="008B43D4">
      <w:pPr>
        <w:pStyle w:val="03-Text"/>
      </w:pPr>
      <w:r w:rsidRPr="000C2316">
        <w:t>Auf der Grundlage des § 5 Abs. 1 Satz</w:t>
      </w:r>
      <w:r>
        <w:t> </w:t>
      </w:r>
      <w:r w:rsidRPr="000C2316">
        <w:t xml:space="preserve">2, </w:t>
      </w:r>
      <w:r>
        <w:t>§ </w:t>
      </w:r>
      <w:r w:rsidRPr="000C2316">
        <w:t>10 Abs. 5 Satz 2 i. V. m. § 20 Abs. 2 Satz 1, §</w:t>
      </w:r>
      <w:r>
        <w:t> </w:t>
      </w:r>
      <w:r w:rsidRPr="000C2316">
        <w:t>23 Abs. 2 Satz 1, §</w:t>
      </w:r>
      <w:r>
        <w:t> </w:t>
      </w:r>
      <w:r w:rsidRPr="000C2316">
        <w:t>70 Abs.</w:t>
      </w:r>
      <w:r>
        <w:t> </w:t>
      </w:r>
      <w:r w:rsidRPr="000C2316">
        <w:t>2 Nr.</w:t>
      </w:r>
      <w:r>
        <w:t> </w:t>
      </w:r>
      <w:r w:rsidRPr="000C2316">
        <w:t>8 und §</w:t>
      </w:r>
      <w:r>
        <w:t> </w:t>
      </w:r>
      <w:r w:rsidRPr="000C2316">
        <w:t>81 Abs. 2 Satz 1 Nr.</w:t>
      </w:r>
      <w:r>
        <w:t> </w:t>
      </w:r>
      <w:r w:rsidRPr="000C2316">
        <w:t>1 des Brandenburgischen Hochschulgesetzes (</w:t>
      </w:r>
      <w:proofErr w:type="spellStart"/>
      <w:r w:rsidRPr="000C2316">
        <w:t>BbgHG</w:t>
      </w:r>
      <w:proofErr w:type="spellEnd"/>
      <w:r w:rsidRPr="000C2316">
        <w:t>) vom 9.</w:t>
      </w:r>
      <w:r>
        <w:t> </w:t>
      </w:r>
      <w:r w:rsidRPr="000C2316">
        <w:t>April 2024 (</w:t>
      </w:r>
      <w:proofErr w:type="spellStart"/>
      <w:r w:rsidR="005D025A">
        <w:fldChar w:fldCharType="begin"/>
      </w:r>
      <w:r w:rsidR="005D025A">
        <w:instrText xml:space="preserve"> HYPERLINK "https://bravors.brandenburg.de/sixcms/media.php/76/GVBl_I_18_2014.pdf" \t "_blank" \o "Link öffnet im neuen Fenster - zum Veröffentlichungsblatt" </w:instrText>
      </w:r>
      <w:r w:rsidR="005D025A">
        <w:fldChar w:fldCharType="separate"/>
      </w:r>
      <w:r w:rsidRPr="000C2316">
        <w:t>GVBl.I</w:t>
      </w:r>
      <w:proofErr w:type="spellEnd"/>
      <w:r w:rsidRPr="000C2316">
        <w:t>/24, [Nr.</w:t>
      </w:r>
      <w:r>
        <w:t> </w:t>
      </w:r>
      <w:r w:rsidRPr="000C2316">
        <w:t>12]</w:t>
      </w:r>
      <w:r w:rsidR="005D025A">
        <w:fldChar w:fldCharType="end"/>
      </w:r>
      <w:r w:rsidRPr="000C2316">
        <w:t xml:space="preserve">) </w:t>
      </w:r>
      <w:hyperlink r:id="rId14" w:tgtFrame="_blank" w:tooltip="Link öffnet im neuen Fenster - zum Veröffentlichungsblatt" w:history="1">
        <w:proofErr w:type="spellStart"/>
        <w:r w:rsidRPr="005A6F84">
          <w:t>GVBl.I</w:t>
        </w:r>
        <w:proofErr w:type="spellEnd"/>
        <w:r w:rsidRPr="005A6F84">
          <w:t>/24, [Nr.</w:t>
        </w:r>
        <w:r>
          <w:t> </w:t>
        </w:r>
        <w:r w:rsidRPr="005A6F84">
          <w:t>12]</w:t>
        </w:r>
      </w:hyperlink>
      <w:r w:rsidRPr="005A6F84">
        <w:t>), geändert durch Artikel 2 des Gesetzes vom 21.</w:t>
      </w:r>
      <w:r>
        <w:t> </w:t>
      </w:r>
      <w:r w:rsidRPr="005A6F84">
        <w:t>Juni 2024 (</w:t>
      </w:r>
      <w:proofErr w:type="spellStart"/>
      <w:r w:rsidR="005D025A">
        <w:fldChar w:fldCharType="begin"/>
      </w:r>
      <w:r w:rsidR="005D025A">
        <w:instrText xml:space="preserve"> HYPERLINK "https://bravors.brandenburg.de/sixcms/media.php/76/GVBl_I_30_2024.pdf" \t "_blank" \o "Link öffnet im neuen Fenster - zum Veröffentlichungsblatt" </w:instrText>
      </w:r>
      <w:r w:rsidR="005D025A">
        <w:fldChar w:fldCharType="separate"/>
      </w:r>
      <w:r w:rsidRPr="005A6F84">
        <w:t>GVBl.I</w:t>
      </w:r>
      <w:proofErr w:type="spellEnd"/>
      <w:r w:rsidRPr="005A6F84">
        <w:t>/24, [Nr.</w:t>
      </w:r>
      <w:r>
        <w:t> </w:t>
      </w:r>
      <w:r w:rsidRPr="005A6F84">
        <w:t>30]</w:t>
      </w:r>
      <w:r w:rsidR="005D025A">
        <w:fldChar w:fldCharType="end"/>
      </w:r>
      <w:r w:rsidRPr="005A6F84">
        <w:t>, S.</w:t>
      </w:r>
      <w:r>
        <w:t> </w:t>
      </w:r>
      <w:r w:rsidRPr="005A6F84">
        <w:t>32) und §</w:t>
      </w:r>
      <w:r>
        <w:t> </w:t>
      </w:r>
      <w:r w:rsidRPr="005A6F84">
        <w:t>16 Abs</w:t>
      </w:r>
      <w:r w:rsidRPr="000C2316">
        <w:t>.</w:t>
      </w:r>
      <w:r>
        <w:t> </w:t>
      </w:r>
      <w:r w:rsidRPr="000C2316">
        <w:t>2 Nr.</w:t>
      </w:r>
      <w:r>
        <w:t> </w:t>
      </w:r>
      <w:r w:rsidRPr="000C2316">
        <w:t>1 sowie §</w:t>
      </w:r>
      <w:r>
        <w:t> </w:t>
      </w:r>
      <w:r w:rsidRPr="000C2316">
        <w:t>29 Abs.</w:t>
      </w:r>
      <w:r>
        <w:t> </w:t>
      </w:r>
      <w:r w:rsidRPr="000C2316">
        <w:t>4 S</w:t>
      </w:r>
      <w:r>
        <w:t>atz </w:t>
      </w:r>
      <w:r w:rsidRPr="000C2316">
        <w:t>1 Nr.</w:t>
      </w:r>
      <w:r>
        <w:t> </w:t>
      </w:r>
      <w:r w:rsidRPr="000C2316">
        <w:t>1 der Grundordnung für die Brandenburgische Technische Universität Cottbus</w:t>
      </w:r>
      <w:r>
        <w:t>–</w:t>
      </w:r>
      <w:r w:rsidRPr="000C2316">
        <w:t>Senftenberg (GO BTU) vom 8.</w:t>
      </w:r>
      <w:r>
        <w:t> </w:t>
      </w:r>
      <w:r w:rsidRPr="000C2316">
        <w:t xml:space="preserve">Januar 2016, zuletzt geändert durch die </w:t>
      </w:r>
      <w:bookmarkStart w:id="2" w:name="_Hlk187314410"/>
      <w:r w:rsidR="006664D2" w:rsidRPr="006664D2">
        <w:t>Dritte Änderungssatzung vom 26. September 2024 (</w:t>
      </w:r>
      <w:proofErr w:type="spellStart"/>
      <w:r w:rsidR="006664D2" w:rsidRPr="006664D2">
        <w:t>AMbl</w:t>
      </w:r>
      <w:proofErr w:type="spellEnd"/>
      <w:r w:rsidR="006664D2" w:rsidRPr="006664D2">
        <w:t>. 39/2024)</w:t>
      </w:r>
      <w:bookmarkEnd w:id="2"/>
      <w:r w:rsidR="006664D2" w:rsidRPr="006664D2">
        <w:t xml:space="preserve"> </w:t>
      </w:r>
      <w:r w:rsidRPr="000C2316">
        <w:t>sowie § 1 der Allgemeinen Prüfungs- und Studienordnung für Master-Studiengänge an der BTU Cottbus</w:t>
      </w:r>
      <w:r>
        <w:t>–</w:t>
      </w:r>
      <w:r w:rsidRPr="000C2316">
        <w:t xml:space="preserve">Senftenberg </w:t>
      </w:r>
      <w:r w:rsidR="00367004">
        <w:t>(</w:t>
      </w:r>
      <w:proofErr w:type="spellStart"/>
      <w:r w:rsidR="00367004">
        <w:t>RahmenO</w:t>
      </w:r>
      <w:proofErr w:type="spellEnd"/>
      <w:r w:rsidR="00367004">
        <w:t xml:space="preserve">-MA) </w:t>
      </w:r>
      <w:r w:rsidRPr="000C2316">
        <w:t>vom 12. September 2016 (</w:t>
      </w:r>
      <w:proofErr w:type="spellStart"/>
      <w:r w:rsidRPr="000C2316">
        <w:t>AMbl</w:t>
      </w:r>
      <w:proofErr w:type="spellEnd"/>
      <w:r w:rsidRPr="000C2316">
        <w:t>. 14/2016</w:t>
      </w:r>
      <w:r w:rsidRPr="008B43D4">
        <w:t>), zuletzt geändert durch die Fünfte Änderungssatzung (</w:t>
      </w:r>
      <w:proofErr w:type="spellStart"/>
      <w:r w:rsidRPr="008B43D4">
        <w:t>AMbl</w:t>
      </w:r>
      <w:proofErr w:type="spellEnd"/>
      <w:r w:rsidRPr="008B43D4">
        <w:t>. 30/2024 vom 29.08.2024)</w:t>
      </w:r>
      <w:r w:rsidRPr="000C2316">
        <w:t xml:space="preserve"> gibt sich die Brandenburgische Technische Universität Cottbus</w:t>
      </w:r>
      <w:r>
        <w:t>–</w:t>
      </w:r>
      <w:r w:rsidRPr="000C2316">
        <w:t>Senftenberg (BTU) folgende Satzung:</w:t>
      </w:r>
    </w:p>
    <w:p w14:paraId="4D5CDC83" w14:textId="77777777" w:rsidR="00ED7CD1" w:rsidRDefault="00ED7CD1" w:rsidP="001D1D51">
      <w:pPr>
        <w:pStyle w:val="03-Text"/>
      </w:pPr>
    </w:p>
    <w:p w14:paraId="7E846A0C" w14:textId="77777777" w:rsidR="008B43D4" w:rsidRPr="00903F34" w:rsidRDefault="008B43D4" w:rsidP="00C37F31">
      <w:pPr>
        <w:pStyle w:val="05-Paragraph-berschrift"/>
      </w:pPr>
      <w:bookmarkStart w:id="3" w:name="_Toc456689944"/>
      <w:bookmarkStart w:id="4" w:name="_Toc503267495"/>
      <w:bookmarkStart w:id="5" w:name="_Toc503267689"/>
      <w:bookmarkStart w:id="6" w:name="_Toc503267750"/>
      <w:bookmarkStart w:id="7" w:name="_Toc503267832"/>
      <w:r w:rsidRPr="00903F34">
        <w:t>Artikel 1</w:t>
      </w:r>
    </w:p>
    <w:p w14:paraId="38E5541B" w14:textId="61C8F999" w:rsidR="008B43D4" w:rsidRDefault="008B43D4" w:rsidP="00935842">
      <w:pPr>
        <w:pStyle w:val="04-TextmitEinzug1"/>
        <w:numPr>
          <w:ilvl w:val="0"/>
          <w:numId w:val="0"/>
        </w:numPr>
      </w:pPr>
      <w:r w:rsidRPr="00903F34">
        <w:t>Die fachspez</w:t>
      </w:r>
      <w:r w:rsidR="00F66BA2">
        <w:t>ifische Prüfungs- und Studienord</w:t>
      </w:r>
      <w:r w:rsidRPr="00903F34">
        <w:t xml:space="preserve">nung für den Master-Studiengang </w:t>
      </w:r>
      <w:proofErr w:type="spellStart"/>
      <w:r w:rsidR="00F3192D">
        <w:t>Cyber</w:t>
      </w:r>
      <w:proofErr w:type="spellEnd"/>
      <w:r w:rsidR="00F3192D">
        <w:t xml:space="preserve"> </w:t>
      </w:r>
      <w:bookmarkStart w:id="8" w:name="_GoBack"/>
      <w:bookmarkEnd w:id="8"/>
      <w:r w:rsidR="00F3192D">
        <w:t>Security</w:t>
      </w:r>
      <w:r>
        <w:t xml:space="preserve"> </w:t>
      </w:r>
      <w:r w:rsidR="00DF520F">
        <w:t xml:space="preserve">vom </w:t>
      </w:r>
      <w:r w:rsidR="00F3192D">
        <w:t>22</w:t>
      </w:r>
      <w:r w:rsidRPr="00903F34">
        <w:t xml:space="preserve">. </w:t>
      </w:r>
      <w:r w:rsidR="00E146F8">
        <w:t>September</w:t>
      </w:r>
      <w:r w:rsidRPr="00903F34">
        <w:t xml:space="preserve"> </w:t>
      </w:r>
      <w:r w:rsidR="00E146F8">
        <w:t>2017</w:t>
      </w:r>
      <w:r w:rsidRPr="00903F34">
        <w:t xml:space="preserve"> (</w:t>
      </w:r>
      <w:proofErr w:type="spellStart"/>
      <w:r w:rsidRPr="00903F34">
        <w:t>AM</w:t>
      </w:r>
      <w:r>
        <w:t>b</w:t>
      </w:r>
      <w:r w:rsidRPr="00903F34">
        <w:t>l</w:t>
      </w:r>
      <w:proofErr w:type="spellEnd"/>
      <w:r w:rsidRPr="00903F34">
        <w:t xml:space="preserve">. </w:t>
      </w:r>
      <w:r w:rsidR="00E146F8">
        <w:t>24</w:t>
      </w:r>
      <w:r w:rsidRPr="00903F34">
        <w:t>/</w:t>
      </w:r>
      <w:r w:rsidR="00E146F8">
        <w:t>2017</w:t>
      </w:r>
      <w:r w:rsidRPr="00903F34">
        <w:t xml:space="preserve">) </w:t>
      </w:r>
      <w:r w:rsidR="0074125E" w:rsidRPr="0074125E">
        <w:t xml:space="preserve">i. d. F. der </w:t>
      </w:r>
      <w:r w:rsidR="0074125E">
        <w:t>ersten</w:t>
      </w:r>
      <w:r w:rsidR="0074125E" w:rsidRPr="0074125E">
        <w:t xml:space="preserve"> Änderungssatzung vom </w:t>
      </w:r>
      <w:r w:rsidR="0074125E">
        <w:t>5</w:t>
      </w:r>
      <w:r w:rsidR="0074125E" w:rsidRPr="0074125E">
        <w:t xml:space="preserve">. </w:t>
      </w:r>
      <w:r w:rsidR="0074125E">
        <w:t>Juni</w:t>
      </w:r>
      <w:r w:rsidR="0074125E" w:rsidRPr="0074125E">
        <w:t xml:space="preserve"> 202</w:t>
      </w:r>
      <w:r w:rsidR="0074125E">
        <w:t>4 (</w:t>
      </w:r>
      <w:proofErr w:type="spellStart"/>
      <w:r w:rsidR="0074125E">
        <w:t>AMbl</w:t>
      </w:r>
      <w:proofErr w:type="spellEnd"/>
      <w:r w:rsidR="0074125E">
        <w:t xml:space="preserve">. 7/2024) </w:t>
      </w:r>
      <w:r w:rsidRPr="00903F34">
        <w:t xml:space="preserve">wird </w:t>
      </w:r>
      <w:r>
        <w:t>wie folgt geändert:</w:t>
      </w:r>
      <w:r w:rsidRPr="00903F34" w:rsidDel="00ED6455">
        <w:t xml:space="preserve"> </w:t>
      </w:r>
    </w:p>
    <w:p w14:paraId="50D8727D" w14:textId="17C52443" w:rsidR="00C37F31" w:rsidRPr="00616CB0" w:rsidRDefault="0085322A" w:rsidP="00F75AB6">
      <w:pPr>
        <w:pStyle w:val="04-TextmitEinzug1"/>
      </w:pPr>
      <w:r>
        <w:t xml:space="preserve">In </w:t>
      </w:r>
      <w:r w:rsidR="00611A04">
        <w:t>§</w:t>
      </w:r>
      <w:r>
        <w:t>8</w:t>
      </w:r>
      <w:r w:rsidR="00611A04">
        <w:t xml:space="preserve"> Absatz </w:t>
      </w:r>
      <w:r>
        <w:t>1</w:t>
      </w:r>
      <w:r w:rsidR="00663883">
        <w:t xml:space="preserve"> </w:t>
      </w:r>
      <w:r w:rsidR="0035469C">
        <w:t xml:space="preserve">des Satzungstextes </w:t>
      </w:r>
      <w:r w:rsidR="00663883">
        <w:t xml:space="preserve">wird der </w:t>
      </w:r>
      <w:r w:rsidR="00611A04">
        <w:t>S</w:t>
      </w:r>
      <w:r>
        <w:t>a</w:t>
      </w:r>
      <w:r w:rsidR="00611A04">
        <w:t>tz</w:t>
      </w:r>
      <w:r w:rsidR="00611A04" w:rsidRPr="00663883">
        <w:rPr>
          <w:rFonts w:ascii="Helvetica" w:hAnsi="Helvetica" w:cs="Helvetica"/>
          <w:sz w:val="24"/>
        </w:rPr>
        <w:t xml:space="preserve"> </w:t>
      </w:r>
      <w:r w:rsidRPr="00663883">
        <w:rPr>
          <w:rFonts w:ascii="Helvetica" w:hAnsi="Helvetica" w:cs="Helvetica"/>
          <w:sz w:val="24"/>
        </w:rPr>
        <w:t xml:space="preserve">4 </w:t>
      </w:r>
      <w:r w:rsidR="00663883" w:rsidRPr="00663883">
        <w:rPr>
          <w:rFonts w:ascii="Helvetica" w:hAnsi="Helvetica" w:cs="Helvetica"/>
          <w:sz w:val="24"/>
        </w:rPr>
        <w:t>wie folgt ersetzt:“</w:t>
      </w:r>
      <w:r w:rsidR="00663883" w:rsidRPr="00663883">
        <w:t xml:space="preserve"> </w:t>
      </w:r>
      <w:r w:rsidR="00663883" w:rsidRPr="00663883">
        <w:rPr>
          <w:rFonts w:ascii="Helvetica" w:hAnsi="Helvetica" w:cs="Helvetica"/>
          <w:sz w:val="24"/>
        </w:rPr>
        <w:t xml:space="preserve">Die Anmeldung zur Master-Arbeit </w:t>
      </w:r>
      <w:r w:rsidR="00DD3759">
        <w:rPr>
          <w:rFonts w:ascii="Helvetica" w:hAnsi="Helvetica" w:cs="Helvetica"/>
          <w:sz w:val="24"/>
        </w:rPr>
        <w:t xml:space="preserve">kann erst erfolgen, wenn </w:t>
      </w:r>
      <w:r w:rsidR="00E3428C">
        <w:rPr>
          <w:rFonts w:ascii="Helvetica" w:hAnsi="Helvetica" w:cs="Helvetica"/>
          <w:sz w:val="24"/>
        </w:rPr>
        <w:t>Module im</w:t>
      </w:r>
      <w:r w:rsidR="00663883">
        <w:rPr>
          <w:rFonts w:ascii="Helvetica" w:hAnsi="Helvetica" w:cs="Helvetica"/>
          <w:sz w:val="24"/>
        </w:rPr>
        <w:t xml:space="preserve"> </w:t>
      </w:r>
      <w:r w:rsidR="00E3428C">
        <w:rPr>
          <w:rFonts w:ascii="Helvetica" w:hAnsi="Helvetica" w:cs="Helvetica"/>
          <w:sz w:val="24"/>
        </w:rPr>
        <w:t>U</w:t>
      </w:r>
      <w:r w:rsidR="00663883">
        <w:rPr>
          <w:rFonts w:ascii="Helvetica" w:hAnsi="Helvetica" w:cs="Helvetica"/>
          <w:sz w:val="24"/>
        </w:rPr>
        <w:t>mfang</w:t>
      </w:r>
      <w:r w:rsidR="00DD3759">
        <w:rPr>
          <w:rFonts w:ascii="Helvetica" w:hAnsi="Helvetica" w:cs="Helvetica"/>
          <w:sz w:val="24"/>
        </w:rPr>
        <w:t xml:space="preserve"> </w:t>
      </w:r>
      <w:r w:rsidR="00E3428C">
        <w:rPr>
          <w:rFonts w:ascii="Helvetica" w:hAnsi="Helvetica" w:cs="Helvetica"/>
          <w:sz w:val="24"/>
        </w:rPr>
        <w:t xml:space="preserve">von mindestens 70 LP </w:t>
      </w:r>
      <w:r w:rsidR="00663883" w:rsidRPr="00663883">
        <w:rPr>
          <w:rFonts w:ascii="Helvetica" w:hAnsi="Helvetica" w:cs="Helvetica"/>
          <w:sz w:val="24"/>
        </w:rPr>
        <w:t xml:space="preserve">einschließlich des Studienprojekts und aller Pflichtmodule erfolgreich abgeschlossen </w:t>
      </w:r>
      <w:r w:rsidR="00E370AC">
        <w:rPr>
          <w:rFonts w:ascii="Helvetica" w:hAnsi="Helvetica" w:cs="Helvetica"/>
          <w:sz w:val="24"/>
        </w:rPr>
        <w:t>wurden</w:t>
      </w:r>
      <w:r w:rsidR="00663883" w:rsidRPr="00663883">
        <w:rPr>
          <w:rFonts w:ascii="Helvetica" w:hAnsi="Helvetica" w:cs="Helvetica"/>
          <w:sz w:val="24"/>
        </w:rPr>
        <w:t>.</w:t>
      </w:r>
      <w:r w:rsidR="00E3428C">
        <w:rPr>
          <w:rFonts w:ascii="Helvetica" w:hAnsi="Helvetica" w:cs="Helvetica"/>
          <w:sz w:val="24"/>
        </w:rPr>
        <w:t xml:space="preserve"> </w:t>
      </w:r>
      <w:r w:rsidR="00663883" w:rsidRPr="00663883">
        <w:rPr>
          <w:rFonts w:ascii="Helvetica" w:hAnsi="Helvetica" w:cs="Helvetica"/>
          <w:sz w:val="24"/>
        </w:rPr>
        <w:t>“</w:t>
      </w:r>
      <w:r w:rsidR="000A2F26" w:rsidRPr="00663883">
        <w:rPr>
          <w:rFonts w:ascii="Helvetica" w:hAnsi="Helvetica" w:cs="Helvetica"/>
          <w:sz w:val="24"/>
        </w:rPr>
        <w:br w:type="column"/>
      </w:r>
    </w:p>
    <w:p w14:paraId="52B9743A" w14:textId="651D1975" w:rsidR="001454A4" w:rsidRDefault="004736DC" w:rsidP="001B3901">
      <w:pPr>
        <w:pStyle w:val="04-TextmitEinzug1"/>
        <w:numPr>
          <w:ilvl w:val="0"/>
          <w:numId w:val="0"/>
        </w:numPr>
      </w:pPr>
      <w:r>
        <w:t xml:space="preserve"> </w:t>
      </w:r>
      <w:r w:rsidR="003531E9">
        <w:t xml:space="preserve"> </w:t>
      </w:r>
    </w:p>
    <w:p w14:paraId="02828E4E" w14:textId="65F356C2" w:rsidR="001454A4" w:rsidRDefault="001454A4" w:rsidP="001454A4">
      <w:pPr>
        <w:pStyle w:val="04-TextmitEinzug1"/>
        <w:numPr>
          <w:ilvl w:val="0"/>
          <w:numId w:val="0"/>
        </w:numPr>
        <w:ind w:left="360" w:hanging="360"/>
      </w:pPr>
    </w:p>
    <w:p w14:paraId="5DEFF3C4" w14:textId="17ABA01A" w:rsidR="00387EFC" w:rsidRPr="00C37F31" w:rsidRDefault="00387EFC" w:rsidP="00944EEA">
      <w:pPr>
        <w:pStyle w:val="05-Paragraph-berschrift"/>
        <w:ind w:left="0" w:firstLine="0"/>
      </w:pPr>
      <w:r w:rsidRPr="00C37F31">
        <w:t xml:space="preserve">Artikel 2 </w:t>
      </w:r>
      <w:r w:rsidR="003531E9">
        <w:t>Bekanntmachungserlaubnis</w:t>
      </w:r>
    </w:p>
    <w:p w14:paraId="59679EE9" w14:textId="19FA4FC0" w:rsidR="00387EFC" w:rsidRPr="00903F34" w:rsidRDefault="00387EFC" w:rsidP="00860AA0">
      <w:pPr>
        <w:pStyle w:val="03-Text"/>
        <w:rPr>
          <w:sz w:val="20"/>
          <w:szCs w:val="20"/>
        </w:rPr>
      </w:pPr>
      <w:r>
        <w:t xml:space="preserve">Die Präsidentin kann den Wortlaut der </w:t>
      </w:r>
      <w:r w:rsidRPr="00745D5F">
        <w:t>Prüfungs- und Studienordnung</w:t>
      </w:r>
      <w:r>
        <w:t xml:space="preserve"> </w:t>
      </w:r>
      <w:r w:rsidRPr="00254E51">
        <w:t xml:space="preserve">in der Fassung </w:t>
      </w:r>
      <w:r>
        <w:t xml:space="preserve">dieser </w:t>
      </w:r>
      <w:r w:rsidRPr="00254E51">
        <w:t xml:space="preserve">Änderungssatzung </w:t>
      </w:r>
      <w:r w:rsidRPr="00745D5F">
        <w:t xml:space="preserve">im Amtlichen Mitteilungsblatt der BTU </w:t>
      </w:r>
      <w:r>
        <w:t>veröffentlichen.</w:t>
      </w:r>
    </w:p>
    <w:p w14:paraId="77484262" w14:textId="77777777" w:rsidR="00860AA0" w:rsidRPr="00015667" w:rsidRDefault="00860AA0" w:rsidP="00860AA0">
      <w:pPr>
        <w:pStyle w:val="05-Paragraph-berschrift"/>
        <w:rPr>
          <w:lang w:eastAsia="de-DE"/>
        </w:rPr>
      </w:pPr>
      <w:bookmarkStart w:id="9" w:name="_Toc458427709"/>
      <w:bookmarkStart w:id="10" w:name="_Toc503958460"/>
      <w:bookmarkEnd w:id="3"/>
      <w:bookmarkEnd w:id="4"/>
      <w:bookmarkEnd w:id="5"/>
      <w:bookmarkEnd w:id="6"/>
      <w:bookmarkEnd w:id="7"/>
      <w:r w:rsidRPr="00015667">
        <w:rPr>
          <w:lang w:eastAsia="de-DE"/>
        </w:rPr>
        <w:t xml:space="preserve">Artikel </w:t>
      </w:r>
      <w:r>
        <w:rPr>
          <w:lang w:eastAsia="de-DE"/>
        </w:rPr>
        <w:t>3</w:t>
      </w:r>
      <w:r w:rsidRPr="00015667">
        <w:rPr>
          <w:lang w:eastAsia="de-DE"/>
        </w:rPr>
        <w:t xml:space="preserve"> Inkrafttreten</w:t>
      </w:r>
      <w:bookmarkEnd w:id="9"/>
      <w:bookmarkEnd w:id="10"/>
    </w:p>
    <w:p w14:paraId="4D1D676E" w14:textId="3907555E" w:rsidR="00860AA0" w:rsidRDefault="00860AA0" w:rsidP="00860AA0">
      <w:pPr>
        <w:pStyle w:val="03-Text"/>
      </w:pPr>
      <w:r>
        <w:t>Diese Änderungssa</w:t>
      </w:r>
      <w:r w:rsidR="00CE552F">
        <w:t>tzung tritt zum</w:t>
      </w:r>
      <w:r>
        <w:t xml:space="preserve"> Sommersemester 20</w:t>
      </w:r>
      <w:r w:rsidR="00CE552F">
        <w:t xml:space="preserve">26 </w:t>
      </w:r>
      <w:r>
        <w:t>in Kraft.</w:t>
      </w:r>
      <w:r w:rsidR="001B0BD1">
        <w:t xml:space="preserve"> </w:t>
      </w:r>
    </w:p>
    <w:p w14:paraId="7C15C092" w14:textId="77777777" w:rsidR="00860AA0" w:rsidRPr="00015667" w:rsidRDefault="00860AA0" w:rsidP="00860AA0">
      <w:pPr>
        <w:pStyle w:val="03-Text"/>
      </w:pPr>
    </w:p>
    <w:p w14:paraId="6989AA88" w14:textId="2CEFC0B0" w:rsidR="00860AA0" w:rsidRPr="00903F34" w:rsidRDefault="00860AA0" w:rsidP="00860AA0">
      <w:pPr>
        <w:pStyle w:val="07-Schlusstext"/>
      </w:pPr>
      <w:r w:rsidRPr="00903F34">
        <w:t>Ausgefertigt auf Grund des Beschlusses des F</w:t>
      </w:r>
      <w:r>
        <w:t xml:space="preserve">akultätsrats der </w:t>
      </w:r>
      <w:r w:rsidRPr="00F92C06">
        <w:t xml:space="preserve">Fakultät </w:t>
      </w:r>
      <w:r w:rsidR="00CE552F">
        <w:t>I</w:t>
      </w:r>
      <w:r w:rsidR="00FE3819" w:rsidRPr="00D274DE">
        <w:t xml:space="preserve"> – </w:t>
      </w:r>
      <w:r w:rsidR="00CE552F">
        <w:t>MINT</w:t>
      </w:r>
      <w:r w:rsidR="00F66BA2">
        <w:t xml:space="preserve"> -- Mathematik, Informatik, Physik, Elektro- und Informationstechnik</w:t>
      </w:r>
      <w:r>
        <w:t xml:space="preserve"> vom </w:t>
      </w:r>
      <w:proofErr w:type="spellStart"/>
      <w:r w:rsidRPr="00F92C06">
        <w:t>tt</w:t>
      </w:r>
      <w:proofErr w:type="spellEnd"/>
      <w:r w:rsidRPr="00F92C06">
        <w:t xml:space="preserve">. Monat </w:t>
      </w:r>
      <w:proofErr w:type="spellStart"/>
      <w:r w:rsidRPr="00F92C06">
        <w:t>jjjj</w:t>
      </w:r>
      <w:proofErr w:type="spellEnd"/>
      <w:r w:rsidRPr="00903F34">
        <w:t>, der Stellungnahme des Senats vom</w:t>
      </w:r>
      <w:r>
        <w:t xml:space="preserve"> </w:t>
      </w:r>
      <w:proofErr w:type="spellStart"/>
      <w:r w:rsidRPr="00F92C06">
        <w:t>tt</w:t>
      </w:r>
      <w:proofErr w:type="spellEnd"/>
      <w:r w:rsidRPr="00F92C06">
        <w:t xml:space="preserve">. Monat </w:t>
      </w:r>
      <w:proofErr w:type="spellStart"/>
      <w:r w:rsidRPr="00F92C06">
        <w:t>jjjj</w:t>
      </w:r>
      <w:proofErr w:type="spellEnd"/>
      <w:r>
        <w:t xml:space="preserve"> sowie der Genehmigung durch die Präsidenti</w:t>
      </w:r>
      <w:r w:rsidRPr="00903F34">
        <w:t>n der Brandenburgischen Technischen Universität Cott</w:t>
      </w:r>
      <w:r>
        <w:softHyphen/>
      </w:r>
      <w:r w:rsidRPr="00903F34">
        <w:t>b</w:t>
      </w:r>
      <w:r>
        <w:t xml:space="preserve">us–Senftenberg vom </w:t>
      </w:r>
      <w:proofErr w:type="spellStart"/>
      <w:r w:rsidRPr="00F92C06">
        <w:t>tt</w:t>
      </w:r>
      <w:proofErr w:type="spellEnd"/>
      <w:r w:rsidRPr="00F92C06">
        <w:t xml:space="preserve">. Monat </w:t>
      </w:r>
      <w:proofErr w:type="spellStart"/>
      <w:r w:rsidRPr="00F92C06">
        <w:t>jjjj</w:t>
      </w:r>
      <w:proofErr w:type="spellEnd"/>
      <w:r w:rsidRPr="00903F34">
        <w:t>.</w:t>
      </w:r>
    </w:p>
    <w:p w14:paraId="6160093B" w14:textId="77777777" w:rsidR="005B5372" w:rsidRPr="005B5372" w:rsidRDefault="005B5372" w:rsidP="00860AA0">
      <w:pPr>
        <w:pStyle w:val="07-Schlusstext"/>
      </w:pPr>
      <w:r w:rsidRPr="005B5372">
        <w:t xml:space="preserve">Cottbus, den </w:t>
      </w:r>
      <w:proofErr w:type="spellStart"/>
      <w:r w:rsidRPr="005B5372">
        <w:t>tt</w:t>
      </w:r>
      <w:proofErr w:type="spellEnd"/>
      <w:r w:rsidRPr="005B5372">
        <w:t xml:space="preserve">. Monat </w:t>
      </w:r>
      <w:proofErr w:type="spellStart"/>
      <w:r w:rsidRPr="005B5372">
        <w:t>jjjj</w:t>
      </w:r>
      <w:proofErr w:type="spellEnd"/>
    </w:p>
    <w:p w14:paraId="3C4F16DE" w14:textId="77777777" w:rsidR="005B5372" w:rsidRDefault="005B5372" w:rsidP="00860AA0">
      <w:pPr>
        <w:pStyle w:val="07-Schlusstext"/>
      </w:pPr>
    </w:p>
    <w:p w14:paraId="412D14D8" w14:textId="77777777" w:rsidR="00860AA0" w:rsidRPr="005B5372" w:rsidRDefault="00860AA0" w:rsidP="00860AA0">
      <w:pPr>
        <w:pStyle w:val="07-Schlusstext"/>
      </w:pPr>
    </w:p>
    <w:p w14:paraId="79858645" w14:textId="77777777" w:rsidR="00860AA0" w:rsidRDefault="003313BA" w:rsidP="00860AA0">
      <w:pPr>
        <w:pStyle w:val="07-Schlusstext"/>
      </w:pPr>
      <w:r w:rsidRPr="003313BA">
        <w:t>Prof. Dr. Gesine Grande</w:t>
      </w:r>
      <w:r w:rsidRPr="003313BA">
        <w:tab/>
      </w:r>
      <w:r w:rsidRPr="003313BA">
        <w:br/>
        <w:t>Präsidentin</w:t>
      </w:r>
    </w:p>
    <w:p w14:paraId="127D032D" w14:textId="77777777" w:rsidR="00860AA0" w:rsidRDefault="00860AA0" w:rsidP="00860AA0">
      <w:pPr>
        <w:pStyle w:val="07-Schlusstext"/>
        <w:sectPr w:rsidR="00860AA0" w:rsidSect="000A2F26">
          <w:headerReference w:type="even" r:id="rId15"/>
          <w:pgSz w:w="11906" w:h="16838"/>
          <w:pgMar w:top="964" w:right="851" w:bottom="1361" w:left="1134" w:header="709" w:footer="709" w:gutter="0"/>
          <w:cols w:num="2" w:space="708"/>
          <w:docGrid w:linePitch="360"/>
        </w:sectPr>
      </w:pPr>
    </w:p>
    <w:p w14:paraId="60EF7D6F" w14:textId="77777777" w:rsidR="003313BA" w:rsidRDefault="003313BA" w:rsidP="00860AA0">
      <w:pPr>
        <w:pStyle w:val="07-Schlusstext"/>
      </w:pPr>
    </w:p>
    <w:p w14:paraId="5EABEBFB" w14:textId="77777777" w:rsidR="00860AA0" w:rsidRDefault="00860AA0" w:rsidP="00860AA0">
      <w:pPr>
        <w:pStyle w:val="07-Schlusstext"/>
      </w:pPr>
    </w:p>
    <w:p w14:paraId="0488E22A" w14:textId="77777777" w:rsidR="00387EFC" w:rsidRDefault="00387EFC">
      <w:pPr>
        <w:rPr>
          <w:rFonts w:eastAsia="Times New Roman" w:cs="Arial"/>
          <w:szCs w:val="24"/>
          <w:lang w:eastAsia="zh-CN"/>
        </w:rPr>
      </w:pPr>
    </w:p>
    <w:p w14:paraId="125920E7" w14:textId="245B4E37" w:rsidR="00860AA0" w:rsidRDefault="00860AA0" w:rsidP="002E27A4">
      <w:pPr>
        <w:ind w:left="0" w:firstLine="0"/>
        <w:rPr>
          <w:rFonts w:eastAsia="Times New Roman" w:cs="Arial"/>
          <w:b/>
          <w:bCs/>
          <w:sz w:val="28"/>
          <w:szCs w:val="28"/>
          <w:lang w:eastAsia="zh-CN"/>
        </w:rPr>
      </w:pPr>
    </w:p>
    <w:sectPr w:rsidR="00860AA0" w:rsidSect="00C14732">
      <w:type w:val="continuous"/>
      <w:pgSz w:w="11906" w:h="16838"/>
      <w:pgMar w:top="964" w:right="851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04C8D" w14:textId="77777777" w:rsidR="008E72E8" w:rsidRDefault="008E72E8" w:rsidP="007056B5">
      <w:pPr>
        <w:spacing w:before="0" w:after="0"/>
      </w:pPr>
      <w:r>
        <w:separator/>
      </w:r>
    </w:p>
  </w:endnote>
  <w:endnote w:type="continuationSeparator" w:id="0">
    <w:p w14:paraId="3103F25B" w14:textId="77777777" w:rsidR="008E72E8" w:rsidRDefault="008E72E8" w:rsidP="007056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91CC" w14:textId="4F4DFCA6" w:rsidR="008430A5" w:rsidRPr="00860AA0" w:rsidRDefault="008E72E8" w:rsidP="00860AA0">
    <w:pPr>
      <w:pStyle w:val="09-Fuzeile"/>
    </w:pPr>
    <w:r>
      <w:fldChar w:fldCharType="begin"/>
    </w:r>
    <w:r>
      <w:instrText xml:space="preserve"> STYLEREF  02-Titel  \* MERGEFORMAT </w:instrText>
    </w:r>
    <w:r>
      <w:fldChar w:fldCharType="separate"/>
    </w:r>
    <w:r w:rsidR="00E370AC">
      <w:rPr>
        <w:noProof/>
      </w:rPr>
      <w:t>Zweite Änderungssatzung zur fachspezifischen Prüfungs- und Studienordnung für den Master-Studiengang Cyber Security (M.Sc.) vom tt. Monat jjjj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3F79" w14:textId="5E778B19" w:rsidR="008430A5" w:rsidRPr="00860AA0" w:rsidRDefault="008430A5" w:rsidP="00860AA0">
    <w:pPr>
      <w:pStyle w:val="09-Fuzeile"/>
    </w:pPr>
    <w:r w:rsidRPr="00860AA0">
      <w:t xml:space="preserve">Lesefassung: </w:t>
    </w:r>
    <w:r w:rsidR="008E72E8">
      <w:fldChar w:fldCharType="begin"/>
    </w:r>
    <w:r w:rsidR="008E72E8">
      <w:instrText xml:space="preserve"> STYLEREF  02-Titel  \* MERGEFORMAT </w:instrText>
    </w:r>
    <w:r w:rsidR="008E72E8">
      <w:fldChar w:fldCharType="separate"/>
    </w:r>
    <w:r w:rsidR="00E370AC">
      <w:rPr>
        <w:noProof/>
      </w:rPr>
      <w:t>Zweite Änderungssatzung zur fachspezifischen Prüfungs- und Studienordnung für den Master-Studiengang Cyber Security (M.Sc.) vom tt. Monat jjjj</w:t>
    </w:r>
    <w:r w:rsidR="008E72E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4"/>
      <w:gridCol w:w="8597"/>
    </w:tblGrid>
    <w:tr w:rsidR="008430A5" w:rsidRPr="002226E5" w14:paraId="1AA62A5F" w14:textId="77777777" w:rsidTr="00D25E36">
      <w:tc>
        <w:tcPr>
          <w:tcW w:w="1321" w:type="dxa"/>
        </w:tcPr>
        <w:p w14:paraId="4AE39A01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Herausgeber:</w:t>
          </w:r>
        </w:p>
      </w:tc>
      <w:tc>
        <w:tcPr>
          <w:tcW w:w="8600" w:type="dxa"/>
        </w:tcPr>
        <w:p w14:paraId="1898028A" w14:textId="77777777" w:rsidR="008430A5" w:rsidRPr="002226E5" w:rsidRDefault="008430A5" w:rsidP="00915251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Brandenburgische Technische Universität Cottbus - Senftenberg, Präsident</w:t>
          </w:r>
          <w:r>
            <w:rPr>
              <w:rFonts w:eastAsia="Times New Roman" w:cs="Times New Roman"/>
              <w:sz w:val="18"/>
              <w:szCs w:val="24"/>
              <w:lang w:eastAsia="de-DE"/>
            </w:rPr>
            <w:t>in</w:t>
          </w: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 xml:space="preserve"> </w:t>
          </w:r>
        </w:p>
      </w:tc>
    </w:tr>
    <w:tr w:rsidR="008430A5" w:rsidRPr="002226E5" w14:paraId="3C4B5DBE" w14:textId="77777777" w:rsidTr="00A36F04">
      <w:tc>
        <w:tcPr>
          <w:tcW w:w="1330" w:type="dxa"/>
        </w:tcPr>
        <w:p w14:paraId="73B447DD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Redaktion:</w:t>
          </w:r>
        </w:p>
      </w:tc>
      <w:tc>
        <w:tcPr>
          <w:tcW w:w="8732" w:type="dxa"/>
        </w:tcPr>
        <w:p w14:paraId="6635E2D1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 xml:space="preserve">Abteilung </w:t>
          </w:r>
          <w:r>
            <w:rPr>
              <w:rFonts w:eastAsia="Times New Roman" w:cs="Times New Roman"/>
              <w:sz w:val="18"/>
              <w:szCs w:val="24"/>
              <w:lang w:eastAsia="de-DE"/>
            </w:rPr>
            <w:t>Studium und Lehre,</w:t>
          </w: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 xml:space="preserve"> Referat</w:t>
          </w:r>
          <w:r>
            <w:rPr>
              <w:rFonts w:eastAsia="Times New Roman" w:cs="Times New Roman"/>
              <w:sz w:val="18"/>
              <w:szCs w:val="24"/>
              <w:lang w:eastAsia="de-DE"/>
            </w:rPr>
            <w:t xml:space="preserve"> </w:t>
          </w:r>
          <w:proofErr w:type="spellStart"/>
          <w:r>
            <w:rPr>
              <w:rFonts w:eastAsia="Times New Roman" w:cs="Times New Roman"/>
              <w:sz w:val="18"/>
              <w:szCs w:val="24"/>
              <w:lang w:eastAsia="de-DE"/>
            </w:rPr>
            <w:t>Studiengangsentwicklung</w:t>
          </w:r>
          <w:proofErr w:type="spellEnd"/>
          <w:r>
            <w:rPr>
              <w:rFonts w:eastAsia="Times New Roman" w:cs="Times New Roman"/>
              <w:sz w:val="18"/>
              <w:szCs w:val="24"/>
              <w:lang w:eastAsia="de-DE"/>
            </w:rPr>
            <w:t xml:space="preserve"> und </w:t>
          </w: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Qualitätsmanagement</w:t>
          </w:r>
        </w:p>
      </w:tc>
    </w:tr>
    <w:tr w:rsidR="008430A5" w:rsidRPr="002226E5" w14:paraId="2216F951" w14:textId="77777777" w:rsidTr="00A36F04">
      <w:tc>
        <w:tcPr>
          <w:tcW w:w="1330" w:type="dxa"/>
        </w:tcPr>
        <w:p w14:paraId="3258187E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Druck:</w:t>
          </w:r>
        </w:p>
      </w:tc>
      <w:tc>
        <w:tcPr>
          <w:tcW w:w="8732" w:type="dxa"/>
        </w:tcPr>
        <w:p w14:paraId="78B064C6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BTU Cottbus - Senftenberg</w:t>
          </w:r>
        </w:p>
      </w:tc>
    </w:tr>
    <w:tr w:rsidR="008430A5" w:rsidRPr="002226E5" w14:paraId="00A049D1" w14:textId="77777777" w:rsidTr="00A36F04">
      <w:tc>
        <w:tcPr>
          <w:tcW w:w="1330" w:type="dxa"/>
        </w:tcPr>
        <w:p w14:paraId="666755CA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 w:rsidRPr="002226E5">
            <w:rPr>
              <w:rFonts w:eastAsia="Times New Roman" w:cs="Times New Roman"/>
              <w:sz w:val="18"/>
              <w:szCs w:val="24"/>
              <w:lang w:eastAsia="de-DE"/>
            </w:rPr>
            <w:t>Auflage:</w:t>
          </w:r>
        </w:p>
      </w:tc>
      <w:tc>
        <w:tcPr>
          <w:tcW w:w="8732" w:type="dxa"/>
        </w:tcPr>
        <w:p w14:paraId="25531D85" w14:textId="77777777" w:rsidR="008430A5" w:rsidRPr="002226E5" w:rsidRDefault="008430A5" w:rsidP="002226E5">
          <w:pPr>
            <w:spacing w:before="0" w:after="0"/>
            <w:rPr>
              <w:rFonts w:eastAsia="Times New Roman" w:cs="Times New Roman"/>
              <w:sz w:val="18"/>
              <w:szCs w:val="24"/>
              <w:lang w:eastAsia="de-DE"/>
            </w:rPr>
          </w:pPr>
          <w:r>
            <w:rPr>
              <w:rFonts w:eastAsia="Times New Roman" w:cs="Times New Roman"/>
              <w:sz w:val="18"/>
              <w:szCs w:val="24"/>
              <w:lang w:eastAsia="de-DE"/>
            </w:rPr>
            <w:t>3</w:t>
          </w:r>
        </w:p>
      </w:tc>
    </w:tr>
    <w:tr w:rsidR="008430A5" w:rsidRPr="002226E5" w14:paraId="4D8243FF" w14:textId="77777777" w:rsidTr="001D1D51">
      <w:tc>
        <w:tcPr>
          <w:tcW w:w="9921" w:type="dxa"/>
          <w:gridSpan w:val="2"/>
        </w:tcPr>
        <w:p w14:paraId="203C89E1" w14:textId="77777777" w:rsidR="008430A5" w:rsidRPr="00420852" w:rsidRDefault="008430A5" w:rsidP="00D25E36">
          <w:pPr>
            <w:spacing w:before="0" w:after="0"/>
            <w:rPr>
              <w:rFonts w:eastAsia="Times New Roman" w:cs="Times New Roman"/>
              <w:sz w:val="18"/>
              <w:szCs w:val="24"/>
              <w:highlight w:val="yellow"/>
              <w:lang w:eastAsia="de-DE"/>
            </w:rPr>
          </w:pPr>
          <w:r>
            <w:rPr>
              <w:rFonts w:eastAsia="Times New Roman" w:cs="Times New Roman"/>
              <w:sz w:val="18"/>
              <w:szCs w:val="24"/>
              <w:lang w:eastAsia="de-DE"/>
            </w:rPr>
            <w:t>https://doi.org/10.26127/BTUOpen-</w:t>
          </w:r>
        </w:p>
      </w:tc>
    </w:tr>
  </w:tbl>
  <w:p w14:paraId="19776904" w14:textId="77777777" w:rsidR="008430A5" w:rsidRDefault="008430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D449" w14:textId="77777777" w:rsidR="008E72E8" w:rsidRDefault="008E72E8" w:rsidP="007056B5">
      <w:pPr>
        <w:spacing w:before="0" w:after="0"/>
      </w:pPr>
      <w:r>
        <w:separator/>
      </w:r>
    </w:p>
  </w:footnote>
  <w:footnote w:type="continuationSeparator" w:id="0">
    <w:p w14:paraId="659D48D1" w14:textId="77777777" w:rsidR="008E72E8" w:rsidRDefault="008E72E8" w:rsidP="007056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286"/>
      <w:gridCol w:w="3287"/>
      <w:gridCol w:w="3287"/>
    </w:tblGrid>
    <w:tr w:rsidR="008430A5" w14:paraId="719BBA01" w14:textId="77777777" w:rsidTr="007056B5">
      <w:tc>
        <w:tcPr>
          <w:tcW w:w="3353" w:type="dxa"/>
        </w:tcPr>
        <w:p w14:paraId="7ADBB1D6" w14:textId="77777777" w:rsidR="008430A5" w:rsidRDefault="008430A5">
          <w:pPr>
            <w:pStyle w:val="Kopfzeile"/>
          </w:pPr>
        </w:p>
      </w:tc>
      <w:tc>
        <w:tcPr>
          <w:tcW w:w="3354" w:type="dxa"/>
        </w:tcPr>
        <w:p w14:paraId="594264F0" w14:textId="77777777" w:rsidR="008430A5" w:rsidRDefault="008430A5">
          <w:pPr>
            <w:pStyle w:val="Kopfzeile"/>
          </w:pPr>
        </w:p>
      </w:tc>
      <w:tc>
        <w:tcPr>
          <w:tcW w:w="3354" w:type="dxa"/>
        </w:tcPr>
        <w:p w14:paraId="63273150" w14:textId="77777777" w:rsidR="008430A5" w:rsidRDefault="008430A5">
          <w:pPr>
            <w:pStyle w:val="Kopfzeile"/>
          </w:pPr>
        </w:p>
      </w:tc>
    </w:tr>
  </w:tbl>
  <w:p w14:paraId="7E3BA06F" w14:textId="77777777" w:rsidR="008430A5" w:rsidRDefault="008430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9"/>
      <w:gridCol w:w="7070"/>
      <w:gridCol w:w="1422"/>
    </w:tblGrid>
    <w:tr w:rsidR="008430A5" w:rsidRPr="007056B5" w14:paraId="530B4EF1" w14:textId="77777777" w:rsidTr="00BC2A28">
      <w:tc>
        <w:tcPr>
          <w:tcW w:w="1437" w:type="dxa"/>
          <w:shd w:val="clear" w:color="auto" w:fill="auto"/>
        </w:tcPr>
        <w:p w14:paraId="5E9C32DF" w14:textId="77777777" w:rsidR="008430A5" w:rsidRPr="007056B5" w:rsidRDefault="008430A5" w:rsidP="00D142E9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tt</w:t>
          </w:r>
          <w:r w:rsidRPr="007056B5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mm.2024</w:t>
          </w:r>
        </w:p>
      </w:tc>
      <w:tc>
        <w:tcPr>
          <w:tcW w:w="7186" w:type="dxa"/>
          <w:shd w:val="clear" w:color="auto" w:fill="auto"/>
        </w:tcPr>
        <w:p w14:paraId="295886E8" w14:textId="77777777" w:rsidR="008430A5" w:rsidRPr="007056B5" w:rsidRDefault="008430A5" w:rsidP="00D142E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>
            <w:rPr>
              <w:sz w:val="16"/>
              <w:szCs w:val="16"/>
            </w:rPr>
            <w:tab/>
            <w:t>/2024</w:t>
          </w:r>
        </w:p>
      </w:tc>
      <w:tc>
        <w:tcPr>
          <w:tcW w:w="1438" w:type="dxa"/>
          <w:shd w:val="clear" w:color="auto" w:fill="auto"/>
        </w:tcPr>
        <w:p w14:paraId="443C295B" w14:textId="29F7700F" w:rsidR="008430A5" w:rsidRPr="007056B5" w:rsidRDefault="008430A5" w:rsidP="007056B5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E370AC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3E046F1" w14:textId="77777777" w:rsidR="008430A5" w:rsidRDefault="008430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7070"/>
      <w:gridCol w:w="1430"/>
    </w:tblGrid>
    <w:tr w:rsidR="008430A5" w:rsidRPr="00BC2A28" w14:paraId="38B048EC" w14:textId="77777777" w:rsidTr="00BC2A28">
      <w:tc>
        <w:tcPr>
          <w:tcW w:w="1437" w:type="dxa"/>
        </w:tcPr>
        <w:p w14:paraId="66A1E87C" w14:textId="23B637AD" w:rsidR="008430A5" w:rsidRPr="00BC2A28" w:rsidRDefault="008430A5">
          <w:pPr>
            <w:pStyle w:val="Kopfzeile"/>
            <w:rPr>
              <w:sz w:val="16"/>
              <w:szCs w:val="16"/>
            </w:rPr>
          </w:pPr>
          <w:r w:rsidRPr="00BC2A28">
            <w:rPr>
              <w:sz w:val="16"/>
              <w:szCs w:val="16"/>
            </w:rPr>
            <w:t>Seite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E370AC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186" w:type="dxa"/>
        </w:tcPr>
        <w:p w14:paraId="6C60C831" w14:textId="77777777" w:rsidR="008430A5" w:rsidRPr="00BC2A28" w:rsidRDefault="008430A5" w:rsidP="009D4EC9">
          <w:pPr>
            <w:pStyle w:val="Kopf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Amtliches Mitteilungsblatt der BTU Cottbus–Senftenberg </w:t>
          </w:r>
          <w:r>
            <w:rPr>
              <w:sz w:val="16"/>
              <w:szCs w:val="16"/>
            </w:rPr>
            <w:tab/>
            <w:t>/2024</w:t>
          </w:r>
        </w:p>
      </w:tc>
      <w:tc>
        <w:tcPr>
          <w:tcW w:w="1438" w:type="dxa"/>
        </w:tcPr>
        <w:p w14:paraId="57ECF643" w14:textId="77777777" w:rsidR="008430A5" w:rsidRPr="00BC2A28" w:rsidRDefault="008430A5" w:rsidP="00402EBC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tt.mm.2024</w:t>
          </w:r>
        </w:p>
      </w:tc>
    </w:tr>
  </w:tbl>
  <w:p w14:paraId="5DEA64BE" w14:textId="77777777" w:rsidR="008430A5" w:rsidRDefault="008430A5">
    <w:pPr>
      <w:pStyle w:val="Kopfzeile"/>
    </w:pPr>
  </w:p>
  <w:p w14:paraId="36AC87F2" w14:textId="77777777" w:rsidR="008430A5" w:rsidRDefault="008430A5"/>
  <w:p w14:paraId="439E2C90" w14:textId="77777777" w:rsidR="008430A5" w:rsidRDefault="008430A5"/>
  <w:p w14:paraId="4CA1F590" w14:textId="77777777" w:rsidR="008430A5" w:rsidRDefault="008430A5"/>
  <w:p w14:paraId="3308E322" w14:textId="77777777" w:rsidR="008430A5" w:rsidRDefault="008430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51C72"/>
    <w:multiLevelType w:val="hybridMultilevel"/>
    <w:tmpl w:val="18C8F978"/>
    <w:lvl w:ilvl="0" w:tplc="FB6AB4F4">
      <w:start w:val="1"/>
      <w:numFmt w:val="lowerLetter"/>
      <w:pStyle w:val="04-TextmitEinzuga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D3CB9"/>
    <w:multiLevelType w:val="hybridMultilevel"/>
    <w:tmpl w:val="A56A72F0"/>
    <w:lvl w:ilvl="0" w:tplc="EDFA4F8A">
      <w:start w:val="1"/>
      <w:numFmt w:val="decimal"/>
      <w:pStyle w:val="04-TextmitEinzug1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C039B"/>
    <w:multiLevelType w:val="hybridMultilevel"/>
    <w:tmpl w:val="24AA0274"/>
    <w:lvl w:ilvl="0" w:tplc="1ADCD3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2F7A"/>
    <w:multiLevelType w:val="hybridMultilevel"/>
    <w:tmpl w:val="BB34574C"/>
    <w:lvl w:ilvl="0" w:tplc="B6B8273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attachedTemplate r:id="rId1"/>
  <w:defaultTabStop w:val="708"/>
  <w:autoHyphenation/>
  <w:hyphenationZone w:val="227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6A"/>
    <w:rsid w:val="000574E6"/>
    <w:rsid w:val="000642AD"/>
    <w:rsid w:val="00083316"/>
    <w:rsid w:val="00083CB1"/>
    <w:rsid w:val="000845D6"/>
    <w:rsid w:val="000A2F26"/>
    <w:rsid w:val="000D5C49"/>
    <w:rsid w:val="000D69A1"/>
    <w:rsid w:val="00110161"/>
    <w:rsid w:val="001165F8"/>
    <w:rsid w:val="00126484"/>
    <w:rsid w:val="00132DF2"/>
    <w:rsid w:val="0013509E"/>
    <w:rsid w:val="00135CE7"/>
    <w:rsid w:val="00143571"/>
    <w:rsid w:val="001454A4"/>
    <w:rsid w:val="00145D3E"/>
    <w:rsid w:val="00150756"/>
    <w:rsid w:val="00173EF8"/>
    <w:rsid w:val="001A5C00"/>
    <w:rsid w:val="001B0BD1"/>
    <w:rsid w:val="001B2B3E"/>
    <w:rsid w:val="001B3901"/>
    <w:rsid w:val="001B59CE"/>
    <w:rsid w:val="001B7500"/>
    <w:rsid w:val="001D1D51"/>
    <w:rsid w:val="001E35EA"/>
    <w:rsid w:val="001F757C"/>
    <w:rsid w:val="002047B8"/>
    <w:rsid w:val="00211C5D"/>
    <w:rsid w:val="0021662E"/>
    <w:rsid w:val="002226E5"/>
    <w:rsid w:val="002374A3"/>
    <w:rsid w:val="00254FBC"/>
    <w:rsid w:val="002731B4"/>
    <w:rsid w:val="00290BE4"/>
    <w:rsid w:val="0029741D"/>
    <w:rsid w:val="002C2CB5"/>
    <w:rsid w:val="002C2EED"/>
    <w:rsid w:val="002C75B3"/>
    <w:rsid w:val="002C7E77"/>
    <w:rsid w:val="002D324C"/>
    <w:rsid w:val="002D37C4"/>
    <w:rsid w:val="002E27A4"/>
    <w:rsid w:val="0030700A"/>
    <w:rsid w:val="00307D24"/>
    <w:rsid w:val="003313BA"/>
    <w:rsid w:val="003448C5"/>
    <w:rsid w:val="003531E9"/>
    <w:rsid w:val="003543CF"/>
    <w:rsid w:val="0035469C"/>
    <w:rsid w:val="003600BA"/>
    <w:rsid w:val="00367004"/>
    <w:rsid w:val="00381DF5"/>
    <w:rsid w:val="00387EFC"/>
    <w:rsid w:val="003A7F11"/>
    <w:rsid w:val="003B05AA"/>
    <w:rsid w:val="003B7875"/>
    <w:rsid w:val="003C0669"/>
    <w:rsid w:val="003D0282"/>
    <w:rsid w:val="00402EBC"/>
    <w:rsid w:val="004066A5"/>
    <w:rsid w:val="00420852"/>
    <w:rsid w:val="0042438E"/>
    <w:rsid w:val="004270D9"/>
    <w:rsid w:val="00434168"/>
    <w:rsid w:val="00435E05"/>
    <w:rsid w:val="00444224"/>
    <w:rsid w:val="004736DC"/>
    <w:rsid w:val="004931BE"/>
    <w:rsid w:val="004D5256"/>
    <w:rsid w:val="004D6634"/>
    <w:rsid w:val="004E14FC"/>
    <w:rsid w:val="004E7BAC"/>
    <w:rsid w:val="004F7A62"/>
    <w:rsid w:val="00506326"/>
    <w:rsid w:val="00513808"/>
    <w:rsid w:val="0052305C"/>
    <w:rsid w:val="005250FE"/>
    <w:rsid w:val="00537AE9"/>
    <w:rsid w:val="00540328"/>
    <w:rsid w:val="0054639F"/>
    <w:rsid w:val="005536A2"/>
    <w:rsid w:val="005600D2"/>
    <w:rsid w:val="00593AAE"/>
    <w:rsid w:val="005972FA"/>
    <w:rsid w:val="005B0DAB"/>
    <w:rsid w:val="005B5372"/>
    <w:rsid w:val="005C5689"/>
    <w:rsid w:val="005C61EE"/>
    <w:rsid w:val="005D025A"/>
    <w:rsid w:val="005E26A5"/>
    <w:rsid w:val="005F0B8C"/>
    <w:rsid w:val="005F146A"/>
    <w:rsid w:val="005F2E8D"/>
    <w:rsid w:val="00611A04"/>
    <w:rsid w:val="00611FFC"/>
    <w:rsid w:val="006148A5"/>
    <w:rsid w:val="00616CB0"/>
    <w:rsid w:val="006222D4"/>
    <w:rsid w:val="00625B67"/>
    <w:rsid w:val="00640F6E"/>
    <w:rsid w:val="00643600"/>
    <w:rsid w:val="00663883"/>
    <w:rsid w:val="006664D2"/>
    <w:rsid w:val="006A2F24"/>
    <w:rsid w:val="006A700B"/>
    <w:rsid w:val="006B6110"/>
    <w:rsid w:val="006B6D40"/>
    <w:rsid w:val="006C0D7B"/>
    <w:rsid w:val="006E73E2"/>
    <w:rsid w:val="00703BCE"/>
    <w:rsid w:val="007056B5"/>
    <w:rsid w:val="00726F1F"/>
    <w:rsid w:val="00735603"/>
    <w:rsid w:val="0074125E"/>
    <w:rsid w:val="00755973"/>
    <w:rsid w:val="00762B7A"/>
    <w:rsid w:val="00763039"/>
    <w:rsid w:val="00781CAD"/>
    <w:rsid w:val="00790D9B"/>
    <w:rsid w:val="00791144"/>
    <w:rsid w:val="00791E59"/>
    <w:rsid w:val="007A3F08"/>
    <w:rsid w:val="007C321E"/>
    <w:rsid w:val="007D5FEE"/>
    <w:rsid w:val="007E070F"/>
    <w:rsid w:val="00805EDD"/>
    <w:rsid w:val="00807AA0"/>
    <w:rsid w:val="00827BC8"/>
    <w:rsid w:val="008315BD"/>
    <w:rsid w:val="00832CF7"/>
    <w:rsid w:val="00837F7B"/>
    <w:rsid w:val="008430A5"/>
    <w:rsid w:val="00851AE0"/>
    <w:rsid w:val="0085322A"/>
    <w:rsid w:val="00860AA0"/>
    <w:rsid w:val="008B43D4"/>
    <w:rsid w:val="008C245E"/>
    <w:rsid w:val="008D00C5"/>
    <w:rsid w:val="008D31E3"/>
    <w:rsid w:val="008E72E8"/>
    <w:rsid w:val="008F1140"/>
    <w:rsid w:val="008F1A5C"/>
    <w:rsid w:val="0091062E"/>
    <w:rsid w:val="00915251"/>
    <w:rsid w:val="00923108"/>
    <w:rsid w:val="00932C54"/>
    <w:rsid w:val="00935842"/>
    <w:rsid w:val="00944EEA"/>
    <w:rsid w:val="009509DD"/>
    <w:rsid w:val="009552B1"/>
    <w:rsid w:val="009757EA"/>
    <w:rsid w:val="00977851"/>
    <w:rsid w:val="00990A7F"/>
    <w:rsid w:val="009A799C"/>
    <w:rsid w:val="009B6BA7"/>
    <w:rsid w:val="009D4EC9"/>
    <w:rsid w:val="009F7699"/>
    <w:rsid w:val="00A07EF1"/>
    <w:rsid w:val="00A13F05"/>
    <w:rsid w:val="00A15F78"/>
    <w:rsid w:val="00A36F04"/>
    <w:rsid w:val="00A74516"/>
    <w:rsid w:val="00A80B33"/>
    <w:rsid w:val="00A84BD7"/>
    <w:rsid w:val="00AA3E81"/>
    <w:rsid w:val="00AD5875"/>
    <w:rsid w:val="00AD5ED8"/>
    <w:rsid w:val="00AE75C4"/>
    <w:rsid w:val="00B21638"/>
    <w:rsid w:val="00B35C5C"/>
    <w:rsid w:val="00B47639"/>
    <w:rsid w:val="00B770F6"/>
    <w:rsid w:val="00B83A40"/>
    <w:rsid w:val="00BA68BB"/>
    <w:rsid w:val="00BB34FB"/>
    <w:rsid w:val="00BC2A28"/>
    <w:rsid w:val="00BE1788"/>
    <w:rsid w:val="00BE2A2E"/>
    <w:rsid w:val="00BE2F03"/>
    <w:rsid w:val="00C02538"/>
    <w:rsid w:val="00C14732"/>
    <w:rsid w:val="00C22018"/>
    <w:rsid w:val="00C23229"/>
    <w:rsid w:val="00C27D5D"/>
    <w:rsid w:val="00C37F31"/>
    <w:rsid w:val="00C427F2"/>
    <w:rsid w:val="00C5325A"/>
    <w:rsid w:val="00C569D9"/>
    <w:rsid w:val="00C61A21"/>
    <w:rsid w:val="00C8046E"/>
    <w:rsid w:val="00CB7580"/>
    <w:rsid w:val="00CC5C7B"/>
    <w:rsid w:val="00CD2EE2"/>
    <w:rsid w:val="00CE552F"/>
    <w:rsid w:val="00D11825"/>
    <w:rsid w:val="00D142E9"/>
    <w:rsid w:val="00D16C94"/>
    <w:rsid w:val="00D22002"/>
    <w:rsid w:val="00D25E36"/>
    <w:rsid w:val="00D50602"/>
    <w:rsid w:val="00D63FEE"/>
    <w:rsid w:val="00D65312"/>
    <w:rsid w:val="00D65BF0"/>
    <w:rsid w:val="00D84F5B"/>
    <w:rsid w:val="00D913A3"/>
    <w:rsid w:val="00DA32BD"/>
    <w:rsid w:val="00DA4746"/>
    <w:rsid w:val="00DA70A6"/>
    <w:rsid w:val="00DD208A"/>
    <w:rsid w:val="00DD3759"/>
    <w:rsid w:val="00DF0B1F"/>
    <w:rsid w:val="00DF520F"/>
    <w:rsid w:val="00DF6B40"/>
    <w:rsid w:val="00E05FAF"/>
    <w:rsid w:val="00E138F5"/>
    <w:rsid w:val="00E146F8"/>
    <w:rsid w:val="00E154B4"/>
    <w:rsid w:val="00E233DC"/>
    <w:rsid w:val="00E27C64"/>
    <w:rsid w:val="00E3428C"/>
    <w:rsid w:val="00E34E6A"/>
    <w:rsid w:val="00E3604F"/>
    <w:rsid w:val="00E370AC"/>
    <w:rsid w:val="00E54560"/>
    <w:rsid w:val="00E60507"/>
    <w:rsid w:val="00E66F97"/>
    <w:rsid w:val="00E739CA"/>
    <w:rsid w:val="00EA4D00"/>
    <w:rsid w:val="00EB6FEF"/>
    <w:rsid w:val="00EC6F80"/>
    <w:rsid w:val="00ED7CD1"/>
    <w:rsid w:val="00EF33A0"/>
    <w:rsid w:val="00F125F7"/>
    <w:rsid w:val="00F24CC1"/>
    <w:rsid w:val="00F3192D"/>
    <w:rsid w:val="00F43BA8"/>
    <w:rsid w:val="00F4694E"/>
    <w:rsid w:val="00F51C99"/>
    <w:rsid w:val="00F52D27"/>
    <w:rsid w:val="00F52E72"/>
    <w:rsid w:val="00F6100F"/>
    <w:rsid w:val="00F64291"/>
    <w:rsid w:val="00F66BA2"/>
    <w:rsid w:val="00F7582A"/>
    <w:rsid w:val="00FB0894"/>
    <w:rsid w:val="00FD6DCE"/>
    <w:rsid w:val="00FE3819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A872C"/>
  <w15:docId w15:val="{E60A363D-0AD8-4D98-8610-F85C809A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F31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1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0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0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0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06-Satznummer">
    <w:name w:val="06-Satznummer"/>
    <w:qFormat/>
    <w:rsid w:val="003B05AA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08-Anlage-berschrift">
    <w:name w:val="08-Anlage-Überschrift"/>
    <w:basedOn w:val="Standard"/>
    <w:next w:val="03-Text"/>
    <w:link w:val="08-Anlage-berschriftZchn"/>
    <w:rsid w:val="003B05AA"/>
    <w:pPr>
      <w:keepNext/>
      <w:tabs>
        <w:tab w:val="left" w:pos="851"/>
      </w:tabs>
      <w:spacing w:before="240"/>
      <w:ind w:left="1134" w:hanging="1134"/>
      <w:outlineLvl w:val="4"/>
    </w:pPr>
    <w:rPr>
      <w:b/>
      <w:bCs/>
      <w:sz w:val="24"/>
    </w:rPr>
  </w:style>
  <w:style w:type="character" w:customStyle="1" w:styleId="08-Anlage-berschriftZchn">
    <w:name w:val="08-Anlage-Überschrift Zchn"/>
    <w:link w:val="08-Anlage-berschrift"/>
    <w:rsid w:val="003B05AA"/>
    <w:rPr>
      <w:rFonts w:ascii="Arial" w:hAnsi="Arial"/>
      <w:b/>
      <w:bCs/>
      <w:sz w:val="24"/>
    </w:rPr>
  </w:style>
  <w:style w:type="paragraph" w:customStyle="1" w:styleId="05-Paragraph-berschrift">
    <w:name w:val="05-Paragraph-Überschrift"/>
    <w:basedOn w:val="berschrift5"/>
    <w:next w:val="Standard"/>
    <w:link w:val="05-Paragraph-berschriftZchn"/>
    <w:autoRedefine/>
    <w:qFormat/>
    <w:rsid w:val="00C37F31"/>
    <w:pPr>
      <w:keepLines w:val="0"/>
      <w:tabs>
        <w:tab w:val="left" w:pos="567"/>
      </w:tabs>
      <w:spacing w:before="240" w:after="120"/>
      <w:ind w:left="567" w:hanging="567"/>
      <w:jc w:val="left"/>
    </w:pPr>
    <w:rPr>
      <w:rFonts w:ascii="Arial" w:eastAsiaTheme="minorHAnsi" w:hAnsi="Arial" w:cstheme="minorBidi"/>
      <w:b/>
      <w:bCs/>
      <w:color w:val="auto"/>
      <w:lang w:eastAsia="zh-CN"/>
    </w:rPr>
  </w:style>
  <w:style w:type="character" w:customStyle="1" w:styleId="05-Paragraph-berschriftZchn">
    <w:name w:val="05-Paragraph-Überschrift Zchn"/>
    <w:link w:val="05-Paragraph-berschrift"/>
    <w:rsid w:val="00C37F31"/>
    <w:rPr>
      <w:rFonts w:ascii="Arial" w:hAnsi="Arial"/>
      <w:b/>
      <w:bCs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05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5A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5AA"/>
    <w:rPr>
      <w:rFonts w:ascii="Tahoma" w:hAnsi="Tahoma" w:cs="Tahoma"/>
      <w:sz w:val="16"/>
      <w:szCs w:val="16"/>
    </w:rPr>
  </w:style>
  <w:style w:type="paragraph" w:customStyle="1" w:styleId="01-DeckblattInhalt">
    <w:name w:val="01-Deckblatt_Inhalt"/>
    <w:basedOn w:val="Standard"/>
    <w:qFormat/>
    <w:rsid w:val="003448C5"/>
    <w:pPr>
      <w:spacing w:after="240" w:line="480" w:lineRule="auto"/>
      <w:ind w:left="0" w:firstLine="0"/>
    </w:pPr>
    <w:rPr>
      <w:rFonts w:eastAsia="Times New Roman" w:cs="Times New Roman"/>
      <w:szCs w:val="20"/>
      <w:lang w:eastAsia="de-DE"/>
    </w:rPr>
  </w:style>
  <w:style w:type="paragraph" w:customStyle="1" w:styleId="02-Titel">
    <w:name w:val="02-Titel"/>
    <w:basedOn w:val="Standard"/>
    <w:autoRedefine/>
    <w:qFormat/>
    <w:rsid w:val="003448C5"/>
    <w:pPr>
      <w:ind w:left="0" w:firstLine="0"/>
    </w:pPr>
    <w:rPr>
      <w:b/>
      <w:sz w:val="28"/>
      <w:szCs w:val="28"/>
      <w:lang w:eastAsia="zh-CN"/>
    </w:rPr>
  </w:style>
  <w:style w:type="paragraph" w:customStyle="1" w:styleId="03-Text">
    <w:name w:val="03-Text"/>
    <w:basedOn w:val="Standard"/>
    <w:qFormat/>
    <w:rsid w:val="006222D4"/>
    <w:pPr>
      <w:tabs>
        <w:tab w:val="left" w:pos="340"/>
        <w:tab w:val="left" w:pos="567"/>
      </w:tabs>
      <w:ind w:left="0" w:firstLine="0"/>
    </w:pPr>
    <w:rPr>
      <w:rFonts w:eastAsia="Times New Roman" w:cs="Arial"/>
      <w:szCs w:val="24"/>
      <w:lang w:eastAsia="zh-CN"/>
    </w:rPr>
  </w:style>
  <w:style w:type="paragraph" w:customStyle="1" w:styleId="07-Schlusstext">
    <w:name w:val="07-Schlusstext"/>
    <w:basedOn w:val="03-Text"/>
    <w:qFormat/>
    <w:rsid w:val="003B05AA"/>
    <w:pPr>
      <w:suppressAutoHyphens/>
    </w:pPr>
    <w:rPr>
      <w:rFonts w:eastAsia="Calibri"/>
      <w:color w:val="00000A"/>
      <w:kern w:val="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B05A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5A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B05A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05AA"/>
    <w:rPr>
      <w:rFonts w:ascii="Arial" w:hAnsi="Arial"/>
    </w:rPr>
  </w:style>
  <w:style w:type="table" w:styleId="Tabellenraster">
    <w:name w:val="Table Grid"/>
    <w:basedOn w:val="NormaleTabelle"/>
    <w:uiPriority w:val="59"/>
    <w:rsid w:val="003B05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-Fuzeile">
    <w:name w:val="09-Fußzeile"/>
    <w:basedOn w:val="Fuzeile"/>
    <w:qFormat/>
    <w:rsid w:val="006222D4"/>
    <w:pPr>
      <w:pBdr>
        <w:top w:val="single" w:sz="4" w:space="1" w:color="auto"/>
      </w:pBdr>
      <w:ind w:left="0" w:firstLine="0"/>
    </w:pPr>
    <w:rPr>
      <w:sz w:val="12"/>
      <w:szCs w:val="12"/>
    </w:rPr>
  </w:style>
  <w:style w:type="paragraph" w:styleId="Verzeichnis1">
    <w:name w:val="toc 1"/>
    <w:basedOn w:val="Standard"/>
    <w:next w:val="Standard"/>
    <w:autoRedefine/>
    <w:uiPriority w:val="39"/>
    <w:unhideWhenUsed/>
    <w:rsid w:val="003B05AA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3B05AA"/>
    <w:rPr>
      <w:color w:val="0000FF" w:themeColor="hyperlink"/>
      <w:u w:val="single"/>
    </w:rPr>
  </w:style>
  <w:style w:type="paragraph" w:customStyle="1" w:styleId="10-Inhaltsverzeichnis">
    <w:name w:val="10-Inhaltsverzeichnis"/>
    <w:basedOn w:val="03-Text"/>
    <w:qFormat/>
    <w:rsid w:val="00A74516"/>
    <w:pPr>
      <w:tabs>
        <w:tab w:val="clear" w:pos="340"/>
        <w:tab w:val="right" w:leader="dot" w:pos="4596"/>
      </w:tabs>
      <w:spacing w:before="0" w:after="0"/>
      <w:ind w:left="567" w:hanging="567"/>
      <w:jc w:val="left"/>
    </w:pPr>
    <w:rPr>
      <w:color w:val="00000A"/>
      <w:kern w:val="1"/>
    </w:rPr>
  </w:style>
  <w:style w:type="paragraph" w:customStyle="1" w:styleId="04-TextmitEinzug-">
    <w:name w:val="04-Text mit Einzug -"/>
    <w:basedOn w:val="03-Text"/>
    <w:qFormat/>
    <w:rsid w:val="00C22018"/>
    <w:pPr>
      <w:tabs>
        <w:tab w:val="clear" w:pos="340"/>
        <w:tab w:val="clear" w:pos="567"/>
        <w:tab w:val="left" w:pos="227"/>
      </w:tabs>
    </w:pPr>
  </w:style>
  <w:style w:type="paragraph" w:customStyle="1" w:styleId="04-TextmitEinzuga">
    <w:name w:val="04-Text mit Einzug a)..."/>
    <w:basedOn w:val="04-TextmitEinzug-"/>
    <w:qFormat/>
    <w:rsid w:val="00C8046E"/>
    <w:pPr>
      <w:numPr>
        <w:numId w:val="4"/>
      </w:numPr>
      <w:tabs>
        <w:tab w:val="clear" w:pos="227"/>
        <w:tab w:val="left" w:pos="284"/>
      </w:tabs>
    </w:pPr>
    <w:rPr>
      <w:rFonts w:eastAsiaTheme="minorHAnsi"/>
    </w:rPr>
  </w:style>
  <w:style w:type="paragraph" w:styleId="Titel">
    <w:name w:val="Title"/>
    <w:next w:val="Standard"/>
    <w:link w:val="TitelZchn"/>
    <w:uiPriority w:val="10"/>
    <w:qFormat/>
    <w:rsid w:val="003B05AA"/>
    <w:pPr>
      <w:spacing w:before="480"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B05AA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3B05AA"/>
    <w:pPr>
      <w:numPr>
        <w:ilvl w:val="1"/>
      </w:numPr>
      <w:spacing w:before="240" w:after="240"/>
      <w:ind w:left="227" w:hanging="227"/>
    </w:pPr>
    <w:rPr>
      <w:rFonts w:eastAsiaTheme="minorEastAsia"/>
      <w:spacing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05AA"/>
    <w:rPr>
      <w:rFonts w:asciiTheme="majorHAnsi" w:eastAsiaTheme="minorEastAsia" w:hAnsiTheme="majorHAnsi" w:cstheme="majorBidi"/>
      <w:b/>
      <w:kern w:val="28"/>
      <w:sz w:val="32"/>
      <w:szCs w:val="52"/>
    </w:rPr>
  </w:style>
  <w:style w:type="paragraph" w:customStyle="1" w:styleId="04-TextmitEinzug1">
    <w:name w:val="04-Text mit Einzug 1."/>
    <w:basedOn w:val="04-TextmitEinzug-"/>
    <w:qFormat/>
    <w:rsid w:val="00C22018"/>
    <w:pPr>
      <w:numPr>
        <w:numId w:val="3"/>
      </w:numPr>
      <w:tabs>
        <w:tab w:val="clear" w:pos="227"/>
        <w:tab w:val="left" w:pos="284"/>
      </w:tabs>
    </w:pPr>
    <w:rPr>
      <w:rFonts w:eastAsia="Calibri"/>
    </w:rPr>
  </w:style>
  <w:style w:type="paragraph" w:customStyle="1" w:styleId="Anlagedual">
    <w:name w:val="Anlage dual"/>
    <w:basedOn w:val="berschrift3"/>
    <w:qFormat/>
    <w:rsid w:val="003B05AA"/>
    <w:pPr>
      <w:keepLines w:val="0"/>
      <w:spacing w:before="0" w:after="240"/>
      <w:ind w:left="851" w:hanging="851"/>
    </w:pPr>
    <w:rPr>
      <w:rFonts w:ascii="Arial" w:eastAsia="Times New Roman" w:hAnsi="Arial" w:cs="Arial"/>
      <w:color w:val="auto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05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387EFC"/>
    <w:pPr>
      <w:spacing w:before="0"/>
      <w:ind w:left="720" w:firstLine="0"/>
      <w:contextualSpacing/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B05A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05AA"/>
    <w:rPr>
      <w:rFonts w:ascii="Arial" w:hAnsi="Arial"/>
    </w:rPr>
  </w:style>
  <w:style w:type="paragraph" w:styleId="Textkrper2">
    <w:name w:val="Body Text 2"/>
    <w:basedOn w:val="Standard"/>
    <w:link w:val="Textkrper2Zchn"/>
    <w:semiHidden/>
    <w:rsid w:val="003B05AA"/>
    <w:pPr>
      <w:spacing w:before="0" w:line="480" w:lineRule="auto"/>
    </w:pPr>
    <w:rPr>
      <w:rFonts w:eastAsia="Times New Roman" w:cs="Times New Roman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3B05AA"/>
    <w:rPr>
      <w:rFonts w:ascii="Arial" w:eastAsia="Times New Roman" w:hAnsi="Arial" w:cs="Times New Roman"/>
      <w:szCs w:val="24"/>
      <w:lang w:eastAsia="de-DE"/>
    </w:rPr>
  </w:style>
  <w:style w:type="paragraph" w:styleId="Funotentext">
    <w:name w:val="footnote text"/>
    <w:aliases w:val="11-Fußnotentext"/>
    <w:basedOn w:val="Standard"/>
    <w:link w:val="FunotentextZchn"/>
    <w:qFormat/>
    <w:rsid w:val="000642AD"/>
    <w:pPr>
      <w:keepLines/>
      <w:spacing w:before="0" w:after="0"/>
      <w:ind w:left="0" w:firstLine="0"/>
      <w:contextualSpacing/>
    </w:pPr>
    <w:rPr>
      <w:sz w:val="16"/>
      <w:szCs w:val="20"/>
    </w:rPr>
  </w:style>
  <w:style w:type="character" w:customStyle="1" w:styleId="FunotentextZchn">
    <w:name w:val="Fußnotentext Zchn"/>
    <w:aliases w:val="11-Fußnotentext Zchn"/>
    <w:basedOn w:val="Absatz-Standardschriftart"/>
    <w:link w:val="Funotentext"/>
    <w:rsid w:val="000642AD"/>
    <w:rPr>
      <w:rFonts w:ascii="Arial" w:hAnsi="Arial"/>
      <w:sz w:val="16"/>
      <w:szCs w:val="20"/>
    </w:rPr>
  </w:style>
  <w:style w:type="character" w:styleId="Kommentarzeichen">
    <w:name w:val="annotation reference"/>
    <w:basedOn w:val="Absatz-Standardschriftart"/>
    <w:uiPriority w:val="99"/>
    <w:unhideWhenUsed/>
    <w:rsid w:val="00851A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1A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1AE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A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AE0"/>
    <w:rPr>
      <w:rFonts w:ascii="Arial" w:hAnsi="Arial"/>
      <w:b/>
      <w:bCs/>
      <w:sz w:val="20"/>
      <w:szCs w:val="20"/>
    </w:rPr>
  </w:style>
  <w:style w:type="paragraph" w:customStyle="1" w:styleId="08-Text">
    <w:name w:val="08-Text"/>
    <w:basedOn w:val="Standard"/>
    <w:next w:val="Standard"/>
    <w:link w:val="08-TextZchnZchn"/>
    <w:qFormat/>
    <w:rsid w:val="002C2CB5"/>
    <w:pPr>
      <w:tabs>
        <w:tab w:val="left" w:pos="360"/>
      </w:tabs>
      <w:ind w:left="0" w:firstLine="0"/>
    </w:pPr>
    <w:rPr>
      <w:rFonts w:eastAsia="Times New Roman" w:cs="Times New Roman"/>
      <w:szCs w:val="20"/>
      <w:lang w:eastAsia="de-DE"/>
    </w:rPr>
  </w:style>
  <w:style w:type="character" w:customStyle="1" w:styleId="08-TextZchnZchn">
    <w:name w:val="08-Text Zchn Zchn"/>
    <w:link w:val="08-Text"/>
    <w:rsid w:val="002C2CB5"/>
    <w:rPr>
      <w:rFonts w:ascii="Arial" w:eastAsia="Times New Roman" w:hAnsi="Arial" w:cs="Times New Roman"/>
      <w:szCs w:val="20"/>
      <w:lang w:eastAsia="de-DE"/>
    </w:rPr>
  </w:style>
  <w:style w:type="paragraph" w:customStyle="1" w:styleId="Default">
    <w:name w:val="Default"/>
    <w:rsid w:val="00616CB0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1D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A2F26"/>
    <w:pPr>
      <w:widowControl w:val="0"/>
      <w:autoSpaceDE w:val="0"/>
      <w:autoSpaceDN w:val="0"/>
      <w:spacing w:before="0" w:after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unotenzeichen">
    <w:name w:val="footnote reference"/>
    <w:basedOn w:val="Absatz-Standardschriftart"/>
    <w:uiPriority w:val="99"/>
    <w:semiHidden/>
    <w:unhideWhenUsed/>
    <w:rsid w:val="000A2F26"/>
    <w:rPr>
      <w:vertAlign w:val="superscript"/>
    </w:rPr>
  </w:style>
  <w:style w:type="paragraph" w:customStyle="1" w:styleId="TableParagraph">
    <w:name w:val="Table Paragraph"/>
    <w:basedOn w:val="Standard"/>
    <w:uiPriority w:val="1"/>
    <w:qFormat/>
    <w:rsid w:val="00944EEA"/>
    <w:pPr>
      <w:widowControl w:val="0"/>
      <w:autoSpaceDE w:val="0"/>
      <w:autoSpaceDN w:val="0"/>
      <w:spacing w:before="31" w:after="0"/>
      <w:ind w:left="122" w:firstLine="0"/>
      <w:jc w:val="left"/>
    </w:pPr>
    <w:rPr>
      <w:rFonts w:eastAsia="Arial" w:cs="Arial"/>
    </w:rPr>
  </w:style>
  <w:style w:type="table" w:customStyle="1" w:styleId="TableNormal1">
    <w:name w:val="Table Normal1"/>
    <w:uiPriority w:val="2"/>
    <w:semiHidden/>
    <w:unhideWhenUsed/>
    <w:qFormat/>
    <w:rsid w:val="00944EEA"/>
    <w:pPr>
      <w:widowControl w:val="0"/>
      <w:autoSpaceDE w:val="0"/>
      <w:autoSpaceDN w:val="0"/>
      <w:spacing w:before="0" w:after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44EEA"/>
    <w:pPr>
      <w:widowControl w:val="0"/>
      <w:autoSpaceDE w:val="0"/>
      <w:autoSpaceDN w:val="0"/>
      <w:spacing w:before="0" w:after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ree">
    <w:name w:val="tree"/>
    <w:basedOn w:val="Absatz-Standardschriftart"/>
    <w:rsid w:val="0076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ravors.brandenburg.de/sixcms/media.php/76/GVBl_I_18_201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ykinval\Documents\Dekanat\Akkreditierungen\Formulare\00_AMbl_kommentierte_Mustergliederung_&#196;S+Lesef_MA__2025-01-09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66FC-C752-4E7E-87A6-2E36BAE0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00_AMbl_kommentierte_Mustergliederung_ÄS+Lesef_MA__2025-01-09(1).dotx</Template>
  <TotalTime>0</TotalTime>
  <Pages>3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Valeriya</dc:creator>
  <cp:lastModifiedBy>Valeriya</cp:lastModifiedBy>
  <cp:revision>7</cp:revision>
  <cp:lastPrinted>2018-03-05T09:28:00Z</cp:lastPrinted>
  <dcterms:created xsi:type="dcterms:W3CDTF">2025-05-06T10:00:00Z</dcterms:created>
  <dcterms:modified xsi:type="dcterms:W3CDTF">2025-05-27T13:54:00Z</dcterms:modified>
</cp:coreProperties>
</file>